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6B1169CB">
      <w:pPr>
        <w:spacing w:line="240" w:lineRule="auto"/>
        <w:jc w:val="center"/>
        <w:rPr>
          <w:rFonts w:asciiTheme="minorEastAsia" w:eastAsiaTheme="minorEastAsia" w:hAnsiTheme="minorEastAsia" w:cstheme="minorEastAsia" w:hint="eastAsia"/>
          <w:b/>
          <w:bCs/>
          <w:sz w:val="36"/>
          <w:szCs w:val="36"/>
        </w:rPr>
      </w:pPr>
      <w:r>
        <w:rPr>
          <w:rFonts w:asciiTheme="minorEastAsia" w:eastAsiaTheme="minorEastAsia" w:hAnsiTheme="minorEastAsia" w:cstheme="minorEastAsia" w:hint="eastAsia"/>
          <w:b/>
          <w:bCs/>
          <w:sz w:val="36"/>
          <w:szCs w:val="36"/>
        </w:rPr>
        <w:drawing>
          <wp:anchor simplePos="0" relativeHeight="251658240" behindDoc="0" locked="0" layoutInCell="1" allowOverlap="1">
            <wp:simplePos x="0" y="0"/>
            <wp:positionH relativeFrom="page">
              <wp:posOffset>10998200</wp:posOffset>
            </wp:positionH>
            <wp:positionV relativeFrom="topMargin">
              <wp:posOffset>12674600</wp:posOffset>
            </wp:positionV>
            <wp:extent cx="292100" cy="393700"/>
            <wp:wrapNone/>
            <wp:docPr id="10003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
                    <pic:cNvPicPr>
                      <a:picLocks noChangeAspect="1"/>
                    </pic:cNvPicPr>
                  </pic:nvPicPr>
                  <pic:blipFill>
                    <a:blip xmlns:r="http://schemas.openxmlformats.org/officeDocument/2006/relationships" r:embed="rId5"/>
                    <a:stretch>
                      <a:fillRect/>
                    </a:stretch>
                  </pic:blipFill>
                  <pic:spPr>
                    <a:xfrm>
                      <a:off x="0" y="0"/>
                      <a:ext cx="292100" cy="393700"/>
                    </a:xfrm>
                    <a:prstGeom prst="rect">
                      <a:avLst/>
                    </a:prstGeom>
                  </pic:spPr>
                </pic:pic>
              </a:graphicData>
            </a:graphic>
          </wp:anchor>
        </w:drawing>
      </w:r>
      <w:r>
        <w:rPr>
          <w:rFonts w:asciiTheme="minorEastAsia" w:eastAsiaTheme="minorEastAsia" w:hAnsiTheme="minorEastAsia" w:cstheme="minorEastAsia" w:hint="eastAsia"/>
          <w:b/>
          <w:bCs/>
          <w:sz w:val="36"/>
          <w:szCs w:val="36"/>
        </w:rPr>
        <w:drawing>
          <wp:anchor distT="0" distB="0" distL="114300" distR="114300" simplePos="0" relativeHeight="251659264" behindDoc="0" locked="0" layoutInCell="1" allowOverlap="1">
            <wp:simplePos x="0" y="0"/>
            <wp:positionH relativeFrom="page">
              <wp:posOffset>11112500</wp:posOffset>
            </wp:positionH>
            <wp:positionV relativeFrom="topMargin">
              <wp:posOffset>11214100</wp:posOffset>
            </wp:positionV>
            <wp:extent cx="330200" cy="342900"/>
            <wp:effectExtent l="0" t="0" r="12700" b="0"/>
            <wp:wrapNone/>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xmlns:r="http://schemas.openxmlformats.org/officeDocument/2006/relationships" r:embed="rId6"/>
                    <a:stretch>
                      <a:fillRect/>
                    </a:stretch>
                  </pic:blipFill>
                  <pic:spPr>
                    <a:xfrm>
                      <a:off x="0" y="0"/>
                      <a:ext cx="330200" cy="342900"/>
                    </a:xfrm>
                    <a:prstGeom prst="rect">
                      <a:avLst/>
                    </a:prstGeom>
                  </pic:spPr>
                </pic:pic>
              </a:graphicData>
            </a:graphic>
          </wp:anchor>
        </w:drawing>
      </w:r>
      <w:r>
        <w:rPr>
          <w:rFonts w:asciiTheme="minorEastAsia" w:eastAsiaTheme="minorEastAsia" w:hAnsiTheme="minorEastAsia" w:cstheme="minorEastAsia" w:hint="eastAsia"/>
          <w:b/>
          <w:bCs/>
          <w:sz w:val="36"/>
          <w:szCs w:val="36"/>
        </w:rPr>
        <w:drawing>
          <wp:anchor distT="0" distB="0" distL="114300" distR="114300" simplePos="0" relativeHeight="251660288" behindDoc="0" locked="0" layoutInCell="1" allowOverlap="1">
            <wp:simplePos x="0" y="0"/>
            <wp:positionH relativeFrom="page">
              <wp:posOffset>11976100</wp:posOffset>
            </wp:positionH>
            <wp:positionV relativeFrom="topMargin">
              <wp:posOffset>12433300</wp:posOffset>
            </wp:positionV>
            <wp:extent cx="457200" cy="457200"/>
            <wp:effectExtent l="0" t="0" r="0" b="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xmlns:r="http://schemas.openxmlformats.org/officeDocument/2006/relationships" r:embed="rId7"/>
                    <a:stretch>
                      <a:fillRect/>
                    </a:stretch>
                  </pic:blipFill>
                  <pic:spPr>
                    <a:xfrm>
                      <a:off x="0" y="0"/>
                      <a:ext cx="457200" cy="457200"/>
                    </a:xfrm>
                    <a:prstGeom prst="rect">
                      <a:avLst/>
                    </a:prstGeom>
                  </pic:spPr>
                </pic:pic>
              </a:graphicData>
            </a:graphic>
          </wp:anchor>
        </w:drawing>
      </w:r>
      <w:r>
        <w:rPr>
          <w:rFonts w:asciiTheme="minorEastAsia" w:eastAsiaTheme="minorEastAsia" w:hAnsiTheme="minorEastAsia" w:cstheme="minorEastAsia" w:hint="eastAsia"/>
          <w:b/>
          <w:bCs/>
          <w:sz w:val="36"/>
          <w:szCs w:val="36"/>
        </w:rPr>
        <w:drawing>
          <wp:anchor distT="0" distB="0" distL="114300" distR="114300" simplePos="0" relativeHeight="251661312" behindDoc="0" locked="0" layoutInCell="1" allowOverlap="1">
            <wp:simplePos x="0" y="0"/>
            <wp:positionH relativeFrom="page">
              <wp:posOffset>11569700</wp:posOffset>
            </wp:positionH>
            <wp:positionV relativeFrom="topMargin">
              <wp:posOffset>12077700</wp:posOffset>
            </wp:positionV>
            <wp:extent cx="279400" cy="495300"/>
            <wp:effectExtent l="0" t="0" r="635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xmlns:r="http://schemas.openxmlformats.org/officeDocument/2006/relationships" r:embed="rId8"/>
                    <a:stretch>
                      <a:fillRect/>
                    </a:stretch>
                  </pic:blipFill>
                  <pic:spPr>
                    <a:xfrm>
                      <a:off x="0" y="0"/>
                      <a:ext cx="279400" cy="495300"/>
                    </a:xfrm>
                    <a:prstGeom prst="rect">
                      <a:avLst/>
                    </a:prstGeom>
                  </pic:spPr>
                </pic:pic>
              </a:graphicData>
            </a:graphic>
          </wp:anchor>
        </w:drawing>
      </w:r>
      <w:r>
        <w:rPr>
          <w:rFonts w:asciiTheme="minorEastAsia" w:eastAsiaTheme="minorEastAsia" w:hAnsiTheme="minorEastAsia" w:cstheme="minorEastAsia" w:hint="eastAsia"/>
          <w:b/>
          <w:bCs/>
          <w:sz w:val="36"/>
          <w:szCs w:val="36"/>
        </w:rPr>
        <w:t>《</w:t>
      </w:r>
      <w:r>
        <w:rPr>
          <w:rFonts w:asciiTheme="minorEastAsia" w:eastAsiaTheme="minorEastAsia" w:hAnsiTheme="minorEastAsia" w:cstheme="minorEastAsia" w:hint="default"/>
          <w:b/>
          <w:bCs/>
          <w:sz w:val="36"/>
          <w:szCs w:val="36"/>
        </w:rPr>
        <w:t>磁场对电流的作用</w:t>
      </w:r>
      <w:r>
        <w:rPr>
          <w:rFonts w:asciiTheme="minorEastAsia" w:eastAsiaTheme="minorEastAsia" w:hAnsiTheme="minorEastAsia" w:cstheme="minorEastAsia" w:hint="eastAsia"/>
          <w:b/>
          <w:bCs/>
          <w:sz w:val="36"/>
          <w:szCs w:val="36"/>
        </w:rPr>
        <w:t>》教学设计</w:t>
      </w:r>
    </w:p>
    <w:p w14:paraId="49D74E0F">
      <w:pPr>
        <w:numPr>
          <w:ilvl w:val="0"/>
          <w:numId w:val="1"/>
        </w:numPr>
        <w:spacing w:line="240" w:lineRule="auto"/>
        <w:rPr>
          <w:rFonts w:asciiTheme="minorEastAsia" w:eastAsiaTheme="minorEastAsia" w:hAnsiTheme="minorEastAsia" w:cstheme="minorEastAsia" w:hint="eastAsia"/>
          <w:b w:val="0"/>
          <w:bCs w:val="0"/>
          <w:sz w:val="28"/>
          <w:szCs w:val="28"/>
        </w:rPr>
      </w:pPr>
      <w:r>
        <w:rPr>
          <w:rFonts w:asciiTheme="minorEastAsia" w:eastAsiaTheme="minorEastAsia" w:hAnsiTheme="minorEastAsia" w:cstheme="minorEastAsia" w:hint="eastAsia"/>
          <w:b w:val="0"/>
          <w:bCs w:val="0"/>
          <w:sz w:val="28"/>
          <w:szCs w:val="28"/>
        </w:rPr>
        <w:t>教材分析</w:t>
      </w:r>
    </w:p>
    <w:p w14:paraId="3E9DDB9A">
      <w:pPr>
        <w:wordWrap/>
        <w:spacing w:beforeAutospacing="0" w:afterAutospacing="0" w:line="240" w:lineRule="auto"/>
        <w:ind w:firstLine="480" w:firstLineChars="200"/>
        <w:rPr>
          <w:rFonts w:ascii="宋体" w:hAnsi="宋体" w:hint="eastAsia"/>
          <w:sz w:val="24"/>
        </w:rPr>
      </w:pPr>
      <w:r>
        <w:rPr>
          <w:rFonts w:ascii="宋体" w:hAnsi="宋体" w:hint="default"/>
          <w:sz w:val="24"/>
        </w:rPr>
        <w:t>本节课是第八章的第二</w:t>
      </w:r>
      <w:r>
        <w:rPr>
          <w:rFonts w:ascii="宋体" w:eastAsia="宋体" w:hAnsi="宋体" w:hint="eastAsia"/>
          <w:sz w:val="24"/>
          <w:lang w:val="en-US" w:eastAsia="zh-CN"/>
        </w:rPr>
        <w:t>节</w:t>
      </w:r>
      <w:r>
        <w:rPr>
          <w:rFonts w:ascii="宋体" w:hAnsi="宋体" w:hint="default"/>
          <w:sz w:val="24"/>
        </w:rPr>
        <w:t>,前边已经学过了电磁感应现象的相关内容,对学习此节课有较好的铺垫作用,在分析电动机及相关设备或器件的原理和能量转化过程时,可选取的素材较多,便于老师渗透从生活走向物理,从物理走向社会的教育理念</w:t>
      </w:r>
      <w:r>
        <w:rPr>
          <w:rFonts w:ascii="宋体" w:hAnsi="宋体" w:hint="eastAsia"/>
          <w:sz w:val="24"/>
        </w:rPr>
        <w:t>。</w:t>
      </w:r>
    </w:p>
    <w:p w14:paraId="4ED0854B">
      <w:pPr>
        <w:numPr>
          <w:ilvl w:val="0"/>
          <w:numId w:val="1"/>
        </w:numPr>
        <w:spacing w:line="240" w:lineRule="auto"/>
        <w:rPr>
          <w:rFonts w:asciiTheme="minorEastAsia" w:eastAsiaTheme="minorEastAsia" w:hAnsiTheme="minorEastAsia" w:cstheme="minorEastAsia" w:hint="eastAsia"/>
          <w:b w:val="0"/>
          <w:bCs w:val="0"/>
          <w:sz w:val="28"/>
          <w:szCs w:val="28"/>
        </w:rPr>
      </w:pPr>
      <w:r>
        <w:rPr>
          <w:rFonts w:asciiTheme="minorEastAsia" w:eastAsiaTheme="minorEastAsia" w:hAnsiTheme="minorEastAsia" w:cstheme="minorEastAsia" w:hint="eastAsia"/>
          <w:b w:val="0"/>
          <w:bCs w:val="0"/>
          <w:sz w:val="28"/>
          <w:szCs w:val="28"/>
        </w:rPr>
        <w:t>学情分析</w:t>
      </w:r>
    </w:p>
    <w:p w14:paraId="40011C4F">
      <w:pPr>
        <w:wordWrap/>
        <w:spacing w:beforeAutospacing="0" w:afterAutospacing="0" w:line="240" w:lineRule="auto"/>
        <w:ind w:firstLine="480" w:firstLineChars="200"/>
        <w:rPr>
          <w:rFonts w:asciiTheme="minorEastAsia" w:eastAsiaTheme="minorEastAsia" w:hAnsiTheme="minorEastAsia" w:cstheme="minorEastAsia" w:hint="eastAsia"/>
          <w:sz w:val="24"/>
          <w:szCs w:val="24"/>
          <w:lang w:val="en-US" w:eastAsia="zh-CN"/>
        </w:rPr>
      </w:pPr>
      <w:r>
        <w:rPr>
          <w:rFonts w:ascii="Times New Roman" w:hAnsi="Times New Roman" w:eastAsiaTheme="minorEastAsia" w:cs="Times New Roman" w:hint="eastAsia"/>
          <w:sz w:val="24"/>
          <w:szCs w:val="24"/>
          <w:lang w:val="en-US" w:eastAsia="zh-CN"/>
        </w:rPr>
        <w:t>学</w:t>
      </w:r>
      <w:r>
        <w:rPr>
          <w:rFonts w:ascii="Times New Roman" w:hAnsi="Times New Roman" w:eastAsiaTheme="minorEastAsia" w:cs="Times New Roman" w:hint="default"/>
          <w:sz w:val="24"/>
          <w:szCs w:val="24"/>
        </w:rPr>
        <w:t>生已经学习了电路的基础知识、磁场的基本性质和电流的磁效应。在认知层面上,因为生活中的电动机基本上都是封闭的,学生很难对其内部结构获得直观的感性认识,而初中生思维虽然处在形象思维向抽象思维的过渡阶段,但是仍以形象思维为主;通过前面一年的物理学习,学生也具备了一定的实验探究能力和分析、解决问题的能力</w:t>
      </w:r>
      <w:r>
        <w:rPr>
          <w:rFonts w:ascii="Calibri" w:eastAsia="宋体" w:hAnsi="Calibri" w:cs="Times New Roman" w:hint="eastAsia"/>
          <w:sz w:val="24"/>
          <w:szCs w:val="24"/>
        </w:rPr>
        <w:t>。</w:t>
      </w:r>
    </w:p>
    <w:p w14:paraId="36152CAA">
      <w:p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bCs/>
          <w:sz w:val="24"/>
          <w:szCs w:val="24"/>
          <w:lang w:val="en-US" w:eastAsia="zh-CN"/>
        </w:rPr>
        <w:t xml:space="preserve">   </w:t>
      </w:r>
      <w:r>
        <w:rPr>
          <w:rFonts w:asciiTheme="minorEastAsia" w:eastAsiaTheme="minorEastAsia" w:hAnsiTheme="minorEastAsia" w:cstheme="minorEastAsia" w:hint="eastAsia"/>
          <w:sz w:val="28"/>
          <w:szCs w:val="28"/>
        </w:rPr>
        <w:t>三、教学目标</w:t>
      </w:r>
    </w:p>
    <w:p w14:paraId="4566C850">
      <w:pPr>
        <w:spacing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【物理观念】</w:t>
      </w:r>
      <w:r>
        <w:rPr>
          <w:rFonts w:asciiTheme="minorEastAsia" w:eastAsiaTheme="minorEastAsia" w:hAnsiTheme="minorEastAsia" w:cstheme="minorEastAsia" w:hint="eastAsia"/>
          <w:bCs/>
          <w:sz w:val="24"/>
          <w:szCs w:val="24"/>
        </w:rPr>
        <w:t>了解通电导线在磁场中会受到力的作用；认识通电导线在磁场中受力的方向与什么有关；了解直流电动机的构造和工作原理及其能量转化。</w:t>
      </w:r>
    </w:p>
    <w:p w14:paraId="1075F50C">
      <w:pPr>
        <w:spacing w:line="240" w:lineRule="auto"/>
        <w:rPr>
          <w:rFonts w:asciiTheme="minorEastAsia" w:eastAsiaTheme="minorEastAsia" w:hAnsiTheme="minorEastAsia" w:cstheme="minorEastAsia" w:hint="eastAsia"/>
          <w:bCs/>
          <w:sz w:val="24"/>
          <w:szCs w:val="24"/>
        </w:rPr>
      </w:pPr>
      <w:r>
        <w:rPr>
          <w:rFonts w:asciiTheme="minorEastAsia" w:eastAsiaTheme="minorEastAsia" w:hAnsiTheme="minorEastAsia" w:cstheme="minorEastAsia" w:hint="eastAsia"/>
          <w:sz w:val="24"/>
          <w:szCs w:val="24"/>
        </w:rPr>
        <w:t>【科学思维】</w:t>
      </w:r>
      <w:r>
        <w:rPr>
          <w:rFonts w:asciiTheme="minorEastAsia" w:eastAsiaTheme="minorEastAsia" w:hAnsiTheme="minorEastAsia" w:cstheme="minorEastAsia" w:hint="eastAsia"/>
          <w:bCs/>
          <w:sz w:val="24"/>
          <w:szCs w:val="24"/>
        </w:rPr>
        <w:t>通过认识电与磁之间的相互联系,使学生乐于探索自然界的奥妙。</w:t>
      </w:r>
    </w:p>
    <w:p w14:paraId="2860293A">
      <w:pPr>
        <w:spacing w:line="240" w:lineRule="auto"/>
        <w:rPr>
          <w:rFonts w:asciiTheme="minorEastAsia" w:eastAsiaTheme="minorEastAsia" w:hAnsiTheme="minorEastAsia" w:cstheme="minorEastAsia" w:hint="eastAsia"/>
          <w:bCs/>
          <w:sz w:val="24"/>
          <w:szCs w:val="24"/>
        </w:rPr>
      </w:pPr>
      <w:r>
        <w:rPr>
          <w:rFonts w:asciiTheme="minorEastAsia" w:eastAsiaTheme="minorEastAsia" w:hAnsiTheme="minorEastAsia" w:cstheme="minorEastAsia" w:hint="eastAsia"/>
          <w:bCs/>
          <w:sz w:val="24"/>
          <w:szCs w:val="24"/>
        </w:rPr>
        <w:t>【科学探究】经历便通电线圈在磁场中连续转动的探究过程，培养解决问题的能力。</w:t>
      </w:r>
    </w:p>
    <w:p w14:paraId="637C14AB">
      <w:pPr>
        <w:spacing w:line="240" w:lineRule="auto"/>
        <w:rPr>
          <w:rFonts w:asciiTheme="minorEastAsia" w:eastAsiaTheme="minorEastAsia" w:hAnsiTheme="minorEastAsia" w:cstheme="minorEastAsia" w:hint="eastAsia"/>
          <w:bCs/>
          <w:sz w:val="24"/>
          <w:szCs w:val="24"/>
          <w:lang w:eastAsia="zh-CN"/>
        </w:rPr>
      </w:pPr>
      <w:r>
        <w:rPr>
          <w:rFonts w:asciiTheme="minorEastAsia" w:eastAsiaTheme="minorEastAsia" w:hAnsiTheme="minorEastAsia" w:cstheme="minorEastAsia" w:hint="eastAsia"/>
          <w:bCs/>
          <w:sz w:val="24"/>
          <w:szCs w:val="24"/>
        </w:rPr>
        <w:t>【科学态度与责任】提高学生学习科学技术知识和应用物理知识的兴趣</w:t>
      </w:r>
      <w:r>
        <w:rPr>
          <w:rFonts w:asciiTheme="minorEastAsia" w:eastAsiaTheme="minorEastAsia" w:hAnsiTheme="minorEastAsia" w:cstheme="minorEastAsia" w:hint="eastAsia"/>
          <w:bCs/>
          <w:sz w:val="24"/>
          <w:szCs w:val="24"/>
          <w:lang w:eastAsia="zh-CN"/>
        </w:rPr>
        <w:t>。</w:t>
      </w:r>
    </w:p>
    <w:p w14:paraId="1AEA0C5D">
      <w:p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rPr>
        <w:t>四、教学重难点</w:t>
      </w:r>
    </w:p>
    <w:p w14:paraId="3E21ED69">
      <w:pPr>
        <w:spacing w:line="240" w:lineRule="auto"/>
        <w:rPr>
          <w:rFonts w:asciiTheme="minorEastAsia" w:eastAsiaTheme="minorEastAsia" w:hAnsiTheme="minorEastAsia" w:cstheme="minorEastAsia" w:hint="eastAsia"/>
          <w:bCs/>
          <w:sz w:val="24"/>
          <w:szCs w:val="24"/>
          <w:lang w:eastAsia="zh-CN"/>
        </w:rPr>
      </w:pPr>
      <w:r>
        <w:rPr>
          <w:rFonts w:asciiTheme="minorEastAsia" w:eastAsiaTheme="minorEastAsia" w:hAnsiTheme="minorEastAsia" w:cstheme="minorEastAsia" w:hint="eastAsia"/>
          <w:b/>
          <w:bCs/>
          <w:sz w:val="24"/>
          <w:szCs w:val="24"/>
        </w:rPr>
        <w:t>（一）教学重点</w:t>
      </w:r>
      <w:r>
        <w:rPr>
          <w:rFonts w:asciiTheme="minorEastAsia" w:eastAsiaTheme="minorEastAsia" w:hAnsiTheme="minorEastAsia" w:cstheme="minorEastAsia" w:hint="eastAsia"/>
          <w:b/>
          <w:bCs/>
          <w:sz w:val="24"/>
          <w:szCs w:val="24"/>
          <w:lang w:val="en-US" w:eastAsia="zh-CN"/>
        </w:rPr>
        <w:t xml:space="preserve"> </w:t>
      </w:r>
      <w:r>
        <w:rPr>
          <w:rFonts w:asciiTheme="minorEastAsia" w:eastAsiaTheme="minorEastAsia" w:hAnsiTheme="minorEastAsia" w:cstheme="minorEastAsia" w:hint="eastAsia"/>
          <w:bCs/>
          <w:sz w:val="24"/>
          <w:szCs w:val="24"/>
          <w:lang w:val="en-US" w:eastAsia="zh-CN"/>
        </w:rPr>
        <w:t xml:space="preserve"> </w:t>
      </w:r>
      <w:r>
        <w:rPr>
          <w:rFonts w:ascii="Times New Roman" w:hAnsi="Times New Roman" w:eastAsiaTheme="minorEastAsia" w:cs="Times New Roman" w:hint="default"/>
          <w:sz w:val="24"/>
          <w:szCs w:val="24"/>
        </w:rPr>
        <w:t>通电导线在磁场中受到力的作用</w:t>
      </w:r>
      <w:r>
        <w:rPr>
          <w:rFonts w:asciiTheme="minorEastAsia" w:eastAsiaTheme="minorEastAsia" w:hAnsiTheme="minorEastAsia" w:cstheme="minorEastAsia" w:hint="eastAsia"/>
          <w:bCs/>
          <w:sz w:val="24"/>
          <w:szCs w:val="24"/>
          <w:lang w:eastAsia="zh-CN"/>
        </w:rPr>
        <w:t>。</w:t>
      </w:r>
    </w:p>
    <w:p w14:paraId="747BB6EF">
      <w:pPr>
        <w:spacing w:line="240" w:lineRule="auto"/>
        <w:rPr>
          <w:rFonts w:asciiTheme="minorEastAsia" w:eastAsiaTheme="minorEastAsia" w:hAnsiTheme="minorEastAsia" w:cstheme="minorEastAsia" w:hint="eastAsia"/>
          <w:bCs/>
          <w:sz w:val="24"/>
          <w:szCs w:val="24"/>
          <w:lang w:eastAsia="zh-CN"/>
        </w:rPr>
      </w:pP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lang w:val="en-US" w:eastAsia="zh-CN"/>
        </w:rPr>
        <w:t>二</w:t>
      </w: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rPr>
        <w:t>教学难点</w:t>
      </w:r>
      <w:r>
        <w:rPr>
          <w:rFonts w:asciiTheme="minorEastAsia" w:eastAsiaTheme="minorEastAsia" w:hAnsiTheme="minorEastAsia" w:cstheme="minorEastAsia" w:hint="eastAsia"/>
          <w:b/>
          <w:bCs/>
          <w:sz w:val="24"/>
          <w:szCs w:val="24"/>
          <w:lang w:val="en-US" w:eastAsia="zh-CN"/>
        </w:rPr>
        <w:t xml:space="preserve">  </w:t>
      </w:r>
      <w:r>
        <w:rPr>
          <w:rFonts w:ascii="Times New Roman" w:hAnsi="Times New Roman" w:eastAsiaTheme="minorEastAsia" w:cs="Times New Roman" w:hint="default"/>
          <w:sz w:val="24"/>
          <w:szCs w:val="24"/>
        </w:rPr>
        <w:t>直流电动机的构造和工作原理,换向器的作用</w:t>
      </w:r>
      <w:r>
        <w:rPr>
          <w:rFonts w:asciiTheme="minorEastAsia" w:eastAsiaTheme="minorEastAsia" w:hAnsiTheme="minorEastAsia" w:cstheme="minorEastAsia" w:hint="eastAsia"/>
          <w:bCs/>
          <w:sz w:val="24"/>
          <w:szCs w:val="24"/>
          <w:lang w:eastAsia="zh-CN"/>
        </w:rPr>
        <w:t>。</w:t>
      </w:r>
    </w:p>
    <w:p w14:paraId="2011CFCB">
      <w:pPr>
        <w:wordWrap/>
        <w:spacing w:beforeAutospacing="0" w:afterAutospacing="0"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8"/>
          <w:szCs w:val="28"/>
          <w:lang w:val="en-US" w:eastAsia="zh-CN"/>
        </w:rPr>
        <w:t>五、教学方法和器材</w:t>
      </w:r>
      <w:r>
        <w:rPr>
          <w:rFonts w:asciiTheme="minorEastAsia" w:eastAsiaTheme="minorEastAsia" w:hAnsiTheme="minorEastAsia" w:cstheme="minorEastAsia" w:hint="eastAsia"/>
          <w:sz w:val="24"/>
          <w:szCs w:val="24"/>
        </w:rPr>
        <w:t>：</w:t>
      </w:r>
    </w:p>
    <w:p w14:paraId="54130D4E">
      <w:pPr>
        <w:spacing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b/>
          <w:bCs/>
          <w:sz w:val="24"/>
          <w:szCs w:val="24"/>
        </w:rPr>
        <w:t>（一）教学方法</w:t>
      </w:r>
      <w:r>
        <w:rPr>
          <w:rFonts w:asciiTheme="minorEastAsia" w:eastAsiaTheme="minorEastAsia" w:hAnsiTheme="minorEastAsia" w:cstheme="minorEastAsia" w:hint="eastAsia"/>
          <w:b/>
          <w:bCs/>
          <w:sz w:val="24"/>
          <w:szCs w:val="24"/>
          <w:lang w:eastAsia="zh-CN"/>
        </w:rPr>
        <w:t>：</w:t>
      </w:r>
      <w:r>
        <w:rPr>
          <w:rFonts w:hint="eastAsia"/>
          <w:sz w:val="24"/>
          <w:szCs w:val="24"/>
        </w:rPr>
        <w:t>观察法、归纳法、</w:t>
      </w:r>
      <w:r>
        <w:rPr>
          <w:rFonts w:eastAsia="宋体" w:hint="eastAsia"/>
          <w:sz w:val="24"/>
          <w:szCs w:val="24"/>
          <w:lang w:val="en-US" w:eastAsia="zh-CN"/>
        </w:rPr>
        <w:t>演示实验法</w:t>
      </w:r>
      <w:r>
        <w:rPr>
          <w:rFonts w:hint="eastAsia"/>
          <w:sz w:val="24"/>
          <w:szCs w:val="24"/>
        </w:rPr>
        <w:t>、</w:t>
      </w:r>
      <w:r>
        <w:rPr>
          <w:rFonts w:eastAsia="宋体" w:hint="eastAsia"/>
          <w:sz w:val="24"/>
          <w:szCs w:val="24"/>
          <w:lang w:val="en-US" w:eastAsia="zh-CN"/>
        </w:rPr>
        <w:t>实验</w:t>
      </w:r>
      <w:r>
        <w:rPr>
          <w:rFonts w:hint="eastAsia"/>
          <w:sz w:val="24"/>
          <w:szCs w:val="24"/>
        </w:rPr>
        <w:t>探究法</w:t>
      </w:r>
      <w:r>
        <w:rPr>
          <w:rFonts w:asciiTheme="minorEastAsia" w:eastAsiaTheme="minorEastAsia" w:hAnsiTheme="minorEastAsia" w:cstheme="minorEastAsia" w:hint="eastAsia"/>
          <w:sz w:val="24"/>
          <w:szCs w:val="24"/>
        </w:rPr>
        <w:t>。</w:t>
      </w:r>
    </w:p>
    <w:p w14:paraId="618422E2">
      <w:pPr>
        <w:spacing w:line="240" w:lineRule="auto"/>
        <w:rPr>
          <w:rFonts w:eastAsia="宋体" w:hint="eastAsia"/>
          <w:sz w:val="24"/>
          <w:szCs w:val="24"/>
          <w:lang w:val="en-US" w:eastAsia="zh-CN"/>
        </w:rPr>
      </w:pPr>
      <w:r>
        <w:rPr>
          <w:rFonts w:asciiTheme="minorEastAsia" w:eastAsiaTheme="minorEastAsia" w:hAnsiTheme="minorEastAsia" w:cstheme="minorEastAsia" w:hint="eastAsia"/>
          <w:b/>
          <w:bCs/>
          <w:sz w:val="24"/>
          <w:szCs w:val="24"/>
        </w:rPr>
        <w:t>（二）</w:t>
      </w:r>
      <w:r>
        <w:rPr>
          <w:rFonts w:asciiTheme="minorEastAsia" w:eastAsiaTheme="minorEastAsia" w:hAnsiTheme="minorEastAsia" w:cstheme="minorEastAsia" w:hint="eastAsia"/>
          <w:b/>
          <w:bCs/>
          <w:sz w:val="24"/>
          <w:szCs w:val="24"/>
          <w:lang w:val="en-US" w:eastAsia="zh-CN"/>
        </w:rPr>
        <w:t>器材：</w:t>
      </w:r>
      <w:r>
        <w:rPr>
          <w:rFonts w:eastAsia="宋体" w:hint="eastAsia"/>
          <w:sz w:val="24"/>
          <w:szCs w:val="24"/>
          <w:lang w:val="en-US" w:eastAsia="zh-CN"/>
        </w:rPr>
        <w:t>蹄形磁体、金属导轨、直导线、电池2节、开关、导线、电动机模型。多媒体ppt。</w:t>
      </w:r>
    </w:p>
    <w:p w14:paraId="03476FE0">
      <w:pPr>
        <w:spacing w:line="240" w:lineRule="auto"/>
        <w:rPr>
          <w:rFonts w:asciiTheme="minorEastAsia" w:eastAsiaTheme="minorEastAsia" w:hAnsiTheme="minorEastAsia" w:cstheme="minorEastAsia" w:hint="eastAsia"/>
          <w:sz w:val="28"/>
          <w:szCs w:val="28"/>
          <w:lang w:val="en-US" w:eastAsia="zh-CN"/>
        </w:rPr>
      </w:pPr>
      <w:r>
        <w:rPr>
          <w:rFonts w:asciiTheme="minorEastAsia" w:eastAsiaTheme="minorEastAsia" w:hAnsiTheme="minorEastAsia" w:cstheme="minorEastAsia" w:hint="eastAsia"/>
          <w:sz w:val="28"/>
          <w:szCs w:val="28"/>
          <w:lang w:val="en-US" w:eastAsia="zh-CN"/>
        </w:rPr>
        <w:t>六、教学过程</w:t>
      </w:r>
    </w:p>
    <w:p w14:paraId="6439B31D">
      <w:pPr>
        <w:spacing w:line="240" w:lineRule="auto"/>
        <w:rPr>
          <w:rFonts w:asciiTheme="minorEastAsia" w:eastAsiaTheme="minorEastAsia" w:hAnsiTheme="minorEastAsia" w:cstheme="minorEastAsia" w:hint="eastAsia"/>
          <w:b/>
          <w:bCs/>
          <w:sz w:val="24"/>
          <w:szCs w:val="24"/>
          <w:lang w:eastAsia="zh-CN"/>
        </w:rPr>
      </w:pPr>
      <w:r>
        <w:rPr>
          <w:rFonts w:asciiTheme="minorEastAsia" w:eastAsiaTheme="minorEastAsia" w:hAnsiTheme="minorEastAsia" w:cstheme="minorEastAsia" w:hint="eastAsia"/>
          <w:b/>
          <w:bCs/>
          <w:sz w:val="24"/>
          <w:szCs w:val="24"/>
          <w:lang w:eastAsia="zh-CN"/>
        </w:rPr>
        <w:t>参加过无人机比赛吗?无人机的每对翅膀上都装着一个小电动机。接通电源，电动机立刻转动起来，并带动翅膀旋转。电动机是一种应用广泛的机械，家中许多电器就是由它来驱动的。</w:t>
      </w:r>
    </w:p>
    <w:p w14:paraId="21D361E3">
      <w:pPr>
        <w:spacing w:line="240" w:lineRule="auto"/>
        <w:jc w:val="center"/>
      </w:pPr>
      <w:r>
        <w:drawing>
          <wp:inline distT="0" distB="0" distL="114300" distR="114300">
            <wp:extent cx="2965450" cy="1520190"/>
            <wp:effectExtent l="0" t="0" r="6350" b="381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xmlns:r="http://schemas.openxmlformats.org/officeDocument/2006/relationships" r:embed="rId9"/>
                    <a:srcRect r="606" b="9259"/>
                    <a:stretch>
                      <a:fillRect/>
                    </a:stretch>
                  </pic:blipFill>
                  <pic:spPr>
                    <a:xfrm>
                      <a:off x="0" y="0"/>
                      <a:ext cx="2965450" cy="1520190"/>
                    </a:xfrm>
                    <a:prstGeom prst="rect">
                      <a:avLst/>
                    </a:prstGeom>
                  </pic:spPr>
                </pic:pic>
              </a:graphicData>
            </a:graphic>
          </wp:inline>
        </w:drawing>
      </w:r>
    </w:p>
    <w:p w14:paraId="007C2119">
      <w:pPr>
        <w:spacing w:line="240" w:lineRule="auto"/>
      </w:pPr>
    </w:p>
    <w:p w14:paraId="43382F61">
      <w:pPr>
        <w:spacing w:line="240" w:lineRule="auto"/>
        <w:ind w:firstLine="960" w:firstLineChars="400"/>
        <w:rPr>
          <w:rFonts w:eastAsia="宋体" w:hint="eastAsia"/>
          <w:b/>
          <w:bCs/>
          <w:sz w:val="24"/>
          <w:szCs w:val="24"/>
          <w:lang w:eastAsia="zh-CN"/>
        </w:rPr>
      </w:pPr>
      <w:r>
        <w:rPr>
          <w:rFonts w:eastAsia="宋体" w:hint="eastAsia"/>
          <w:b/>
          <w:bCs/>
          <w:sz w:val="24"/>
          <w:szCs w:val="24"/>
          <w:lang w:eastAsia="zh-CN"/>
        </w:rPr>
        <w:t>什么是电能呢?</w:t>
      </w:r>
      <w:r>
        <w:rPr>
          <w:rFonts w:eastAsia="宋体" w:hint="eastAsia"/>
          <w:b/>
          <w:bCs/>
          <w:sz w:val="24"/>
          <w:szCs w:val="24"/>
          <w:lang w:val="en-US" w:eastAsia="zh-CN"/>
        </w:rPr>
        <w:t xml:space="preserve">  </w:t>
      </w:r>
      <w:r>
        <w:rPr>
          <w:rFonts w:eastAsia="宋体" w:hint="eastAsia"/>
          <w:b/>
          <w:bCs/>
          <w:sz w:val="24"/>
          <w:szCs w:val="24"/>
          <w:lang w:eastAsia="zh-CN"/>
        </w:rPr>
        <w:t>我们要如何获取电能呢?</w:t>
      </w:r>
    </w:p>
    <w:p w14:paraId="79D07962">
      <w:pPr>
        <w:spacing w:line="240" w:lineRule="auto"/>
        <w:rPr>
          <w:rFonts w:asciiTheme="minorEastAsia" w:eastAsiaTheme="minorEastAsia" w:hAnsiTheme="minorEastAsia" w:cstheme="minorEastAsia" w:hint="eastAsia"/>
          <w:b/>
          <w:bCs/>
          <w:color w:val="5A37F2"/>
          <w:sz w:val="24"/>
          <w:szCs w:val="24"/>
          <w:lang w:val="en-US" w:eastAsia="zh-CN"/>
        </w:rPr>
      </w:pPr>
      <w:r>
        <w:rPr>
          <w:rFonts w:asciiTheme="minorEastAsia" w:eastAsiaTheme="minorEastAsia" w:hAnsiTheme="minorEastAsia" w:cstheme="minorEastAsia" w:hint="eastAsia"/>
          <w:b/>
          <w:bCs/>
          <w:color w:val="5A37F2"/>
          <w:sz w:val="24"/>
          <w:szCs w:val="24"/>
          <w:lang w:val="en-US" w:eastAsia="zh-CN"/>
        </w:rPr>
        <w:t>设计意图：</w:t>
      </w:r>
      <w:r>
        <w:rPr>
          <w:rFonts w:asciiTheme="minorEastAsia" w:eastAsiaTheme="minorEastAsia" w:hAnsiTheme="minorEastAsia" w:cstheme="minorEastAsia" w:hint="eastAsia"/>
          <w:b/>
          <w:bCs/>
          <w:color w:val="5A37F2"/>
          <w:sz w:val="24"/>
          <w:szCs w:val="24"/>
        </w:rPr>
        <w:t>创设情境</w:t>
      </w:r>
      <w:r>
        <w:rPr>
          <w:rFonts w:asciiTheme="minorEastAsia" w:eastAsiaTheme="minorEastAsia" w:hAnsiTheme="minorEastAsia" w:cstheme="minorEastAsia" w:hint="eastAsia"/>
          <w:b/>
          <w:bCs/>
          <w:color w:val="5A37F2"/>
          <w:sz w:val="24"/>
          <w:szCs w:val="24"/>
          <w:lang w:eastAsia="zh-CN"/>
        </w:rPr>
        <w:t>，</w:t>
      </w:r>
      <w:r>
        <w:rPr>
          <w:rFonts w:asciiTheme="minorEastAsia" w:eastAsiaTheme="minorEastAsia" w:hAnsiTheme="minorEastAsia" w:cstheme="minorEastAsia" w:hint="eastAsia"/>
          <w:b/>
          <w:bCs/>
          <w:color w:val="5A37F2"/>
          <w:sz w:val="24"/>
          <w:szCs w:val="24"/>
        </w:rPr>
        <w:t>为新课的讲授设计了疑问</w:t>
      </w:r>
      <w:r>
        <w:rPr>
          <w:rFonts w:asciiTheme="minorEastAsia" w:eastAsiaTheme="minorEastAsia" w:hAnsiTheme="minorEastAsia" w:cstheme="minorEastAsia" w:hint="eastAsia"/>
          <w:b/>
          <w:bCs/>
          <w:color w:val="5A37F2"/>
          <w:sz w:val="24"/>
          <w:szCs w:val="24"/>
          <w:lang w:eastAsia="zh-CN"/>
        </w:rPr>
        <w:t>。</w:t>
      </w:r>
    </w:p>
    <w:p w14:paraId="31D7015B">
      <w:pPr>
        <w:spacing w:line="240" w:lineRule="auto"/>
        <w:rPr>
          <w:rFonts w:asciiTheme="minorEastAsia" w:eastAsiaTheme="minorEastAsia" w:hAnsiTheme="minorEastAsia" w:cstheme="minorEastAsia" w:hint="eastAsia"/>
          <w:b/>
          <w:bCs/>
          <w:sz w:val="24"/>
          <w:szCs w:val="24"/>
        </w:rPr>
      </w:pP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rPr>
        <w:t>二</w:t>
      </w: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rPr>
        <w:t>、新课教学</w:t>
      </w:r>
    </w:p>
    <w:p w14:paraId="269448BB">
      <w:pPr>
        <w:spacing w:line="240" w:lineRule="auto"/>
        <w:rPr>
          <w:rFonts w:asciiTheme="minorEastAsia" w:eastAsiaTheme="minorEastAsia" w:hAnsiTheme="minorEastAsia" w:cstheme="minorEastAsia" w:hint="eastAsia"/>
          <w:b/>
          <w:bCs/>
          <w:sz w:val="24"/>
          <w:szCs w:val="24"/>
        </w:rPr>
      </w:pPr>
      <w:r>
        <w:rPr>
          <w:rFonts w:asciiTheme="minorEastAsia" w:eastAsiaTheme="minorEastAsia" w:hAnsiTheme="minorEastAsia" w:cstheme="minorEastAsia" w:hint="eastAsia"/>
          <w:b/>
          <w:bCs/>
          <w:sz w:val="24"/>
          <w:szCs w:val="24"/>
        </w:rPr>
        <w:t>一、</w:t>
      </w:r>
      <w:r>
        <w:rPr>
          <w:rFonts w:asciiTheme="minorEastAsia" w:eastAsiaTheme="minorEastAsia" w:hAnsiTheme="minorEastAsia" w:cstheme="minorEastAsia" w:hint="eastAsia"/>
          <w:b/>
          <w:bCs/>
          <w:sz w:val="24"/>
          <w:szCs w:val="24"/>
          <w:lang w:val="en-US" w:eastAsia="zh-CN"/>
        </w:rPr>
        <w:t>磁场对通电导体的作用</w:t>
      </w:r>
    </w:p>
    <w:p w14:paraId="598432EF">
      <w:pPr>
        <w:spacing w:line="240" w:lineRule="auto"/>
        <w:rPr>
          <w:rFonts w:asciiTheme="minorEastAsia" w:eastAsiaTheme="minorEastAsia" w:hAnsiTheme="minorEastAsia" w:cstheme="minorEastAsia" w:hint="eastAsia"/>
          <w:bCs/>
          <w:sz w:val="24"/>
          <w:szCs w:val="24"/>
          <w:lang w:val="en-US" w:eastAsia="zh-CN"/>
        </w:rPr>
      </w:pPr>
      <w:r>
        <w:rPr>
          <w:rFonts w:asciiTheme="minorEastAsia" w:eastAsiaTheme="minorEastAsia" w:hAnsiTheme="minorEastAsia" w:cstheme="minorEastAsia" w:hint="eastAsia"/>
          <w:bCs/>
          <w:sz w:val="24"/>
          <w:szCs w:val="24"/>
          <w:lang w:val="en-US" w:eastAsia="zh-CN"/>
        </w:rPr>
        <w:t>活动1，【实验探究】让通电导线在磁场中动起来</w:t>
      </w:r>
    </w:p>
    <w:p w14:paraId="2C4AAC5C">
      <w:pPr>
        <w:spacing w:line="240" w:lineRule="auto"/>
        <w:rPr>
          <w:rFonts w:asciiTheme="minorEastAsia" w:eastAsiaTheme="minorEastAsia" w:hAnsiTheme="minorEastAsia" w:cstheme="minorEastAsia" w:hint="default"/>
          <w:bCs/>
          <w:sz w:val="24"/>
          <w:szCs w:val="24"/>
          <w:lang w:val="en-US" w:eastAsia="zh-CN"/>
        </w:rPr>
      </w:pPr>
      <w:r>
        <w:rPr>
          <w:rFonts w:asciiTheme="minorEastAsia" w:eastAsiaTheme="minorEastAsia" w:hAnsiTheme="minorEastAsia" w:cstheme="minorEastAsia" w:hint="default"/>
          <w:bCs/>
          <w:sz w:val="24"/>
          <w:szCs w:val="24"/>
          <w:lang w:val="en-US" w:eastAsia="zh-CN"/>
        </w:rPr>
        <w:t>【实验目的】  探究磁场对电流作用的规律</w:t>
      </w:r>
    </w:p>
    <w:p w14:paraId="7B7E28FD">
      <w:pPr>
        <w:spacing w:line="240" w:lineRule="auto"/>
        <w:rPr>
          <w:rFonts w:asciiTheme="minorEastAsia" w:eastAsiaTheme="minorEastAsia" w:hAnsiTheme="minorEastAsia" w:cstheme="minorEastAsia" w:hint="default"/>
          <w:bCs/>
          <w:sz w:val="24"/>
          <w:szCs w:val="24"/>
          <w:lang w:val="en-US" w:eastAsia="zh-CN"/>
        </w:rPr>
      </w:pPr>
      <w:r>
        <w:rPr>
          <w:rFonts w:asciiTheme="minorEastAsia" w:eastAsiaTheme="minorEastAsia" w:hAnsiTheme="minorEastAsia" w:cstheme="minorEastAsia" w:hint="default"/>
          <w:bCs/>
          <w:sz w:val="24"/>
          <w:szCs w:val="24"/>
          <w:lang w:val="en-US" w:eastAsia="zh-CN"/>
        </w:rPr>
        <w:t>【实验方法】</w:t>
      </w:r>
      <w:r>
        <w:rPr>
          <w:rFonts w:asciiTheme="minorEastAsia" w:eastAsiaTheme="minorEastAsia" w:hAnsiTheme="minorEastAsia" w:cstheme="minorEastAsia" w:hint="eastAsia"/>
          <w:bCs/>
          <w:sz w:val="24"/>
          <w:szCs w:val="24"/>
          <w:lang w:val="en-US" w:eastAsia="zh-CN"/>
        </w:rPr>
        <w:t xml:space="preserve"> 控制变量法  </w:t>
      </w:r>
    </w:p>
    <w:p w14:paraId="74993D0F">
      <w:pPr>
        <w:spacing w:line="240" w:lineRule="auto"/>
        <w:rPr>
          <w:rFonts w:asciiTheme="minorEastAsia" w:eastAsiaTheme="minorEastAsia" w:hAnsiTheme="minorEastAsia" w:cstheme="minorEastAsia" w:hint="eastAsia"/>
          <w:bCs/>
          <w:sz w:val="24"/>
          <w:szCs w:val="24"/>
          <w:lang w:val="en-US" w:eastAsia="zh-CN"/>
        </w:rPr>
      </w:pPr>
      <w:r>
        <w:rPr>
          <w:rFonts w:asciiTheme="minorEastAsia" w:eastAsiaTheme="minorEastAsia" w:hAnsiTheme="minorEastAsia" w:cstheme="minorEastAsia" w:hint="default"/>
          <w:bCs/>
          <w:sz w:val="24"/>
          <w:szCs w:val="24"/>
          <w:lang w:val="en-US" w:eastAsia="zh-CN"/>
        </w:rPr>
        <w:t>【实验器材】</w:t>
      </w:r>
      <w:r>
        <w:rPr>
          <w:rFonts w:asciiTheme="minorEastAsia" w:eastAsiaTheme="minorEastAsia" w:hAnsiTheme="minorEastAsia" w:cstheme="minorEastAsia" w:hint="eastAsia"/>
          <w:bCs/>
          <w:sz w:val="24"/>
          <w:szCs w:val="24"/>
          <w:lang w:val="en-US" w:eastAsia="zh-CN"/>
        </w:rPr>
        <w:t xml:space="preserve">  蹄形磁体、金属导轨、直导线、电池2节、开关、导线</w:t>
      </w:r>
    </w:p>
    <w:p w14:paraId="65C2A881">
      <w:pPr>
        <w:spacing w:line="240" w:lineRule="auto"/>
        <w:rPr>
          <w:rFonts w:asciiTheme="minorEastAsia" w:eastAsiaTheme="minorEastAsia" w:hAnsiTheme="minorEastAsia" w:cstheme="minorEastAsia" w:hint="eastAsia"/>
          <w:bCs/>
          <w:sz w:val="24"/>
          <w:szCs w:val="24"/>
          <w:lang w:val="en-US" w:eastAsia="zh-CN"/>
        </w:rPr>
      </w:pPr>
      <w:r>
        <w:drawing>
          <wp:anchor distT="0" distB="0" distL="114300" distR="114300" simplePos="0" relativeHeight="251662336" behindDoc="0" locked="0" layoutInCell="1" allowOverlap="1">
            <wp:simplePos x="0" y="0"/>
            <wp:positionH relativeFrom="column">
              <wp:posOffset>4230370</wp:posOffset>
            </wp:positionH>
            <wp:positionV relativeFrom="paragraph">
              <wp:posOffset>-10795</wp:posOffset>
            </wp:positionV>
            <wp:extent cx="1925320" cy="1558290"/>
            <wp:effectExtent l="0" t="0" r="17780" b="3810"/>
            <wp:wrapSquare wrapText="bothSides"/>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xmlns:r="http://schemas.openxmlformats.org/officeDocument/2006/relationships" r:embed="rId10"/>
                    <a:srcRect l="16446" t="59167" r="39853" b="25278"/>
                    <a:stretch>
                      <a:fillRect/>
                    </a:stretch>
                  </pic:blipFill>
                  <pic:spPr>
                    <a:xfrm>
                      <a:off x="0" y="0"/>
                      <a:ext cx="1925320" cy="1558290"/>
                    </a:xfrm>
                    <a:prstGeom prst="rect">
                      <a:avLst/>
                    </a:prstGeom>
                  </pic:spPr>
                </pic:pic>
              </a:graphicData>
            </a:graphic>
          </wp:anchor>
        </w:drawing>
      </w:r>
      <w:r>
        <w:rPr>
          <w:rFonts w:asciiTheme="minorEastAsia" w:eastAsiaTheme="minorEastAsia" w:hAnsiTheme="minorEastAsia" w:cstheme="minorEastAsia" w:hint="eastAsia"/>
          <w:bCs/>
          <w:sz w:val="24"/>
          <w:szCs w:val="24"/>
          <w:lang w:val="en-US" w:eastAsia="zh-CN"/>
        </w:rPr>
        <w:t>【实验过程】</w:t>
      </w:r>
    </w:p>
    <w:p w14:paraId="7907AD47">
      <w:pPr>
        <w:spacing w:line="240" w:lineRule="auto"/>
        <w:rPr>
          <w:rFonts w:asciiTheme="minorEastAsia" w:eastAsiaTheme="minorEastAsia" w:hAnsiTheme="minorEastAsia" w:cstheme="minorEastAsia" w:hint="eastAsia"/>
          <w:bCs/>
          <w:sz w:val="24"/>
          <w:szCs w:val="24"/>
          <w:lang w:val="en-US" w:eastAsia="zh-CN"/>
        </w:rPr>
      </w:pPr>
      <w:r>
        <w:rPr>
          <w:rFonts w:asciiTheme="minorEastAsia" w:eastAsiaTheme="minorEastAsia" w:hAnsiTheme="minorEastAsia" w:cstheme="minorEastAsia" w:hint="eastAsia"/>
          <w:bCs/>
          <w:sz w:val="24"/>
          <w:szCs w:val="24"/>
          <w:lang w:val="en-US" w:eastAsia="zh-CN"/>
        </w:rPr>
        <w:t>如图 8-2-2 所示，把一根直导线 ab 放在磁体的磁场中，导体两端通过光滑金属导轨与电源、开关相连。接通电源，电流通过导线 ab，观察发生的现象。</w:t>
      </w:r>
    </w:p>
    <w:p w14:paraId="3EE9DF5F">
      <w:pPr>
        <w:spacing w:line="240" w:lineRule="auto"/>
        <w:rPr>
          <w:rFonts w:asciiTheme="minorEastAsia" w:eastAsiaTheme="minorEastAsia" w:hAnsiTheme="minorEastAsia" w:cstheme="minorEastAsia" w:hint="eastAsia"/>
          <w:bCs/>
          <w:sz w:val="24"/>
          <w:szCs w:val="24"/>
          <w:lang w:val="en-US" w:eastAsia="zh-CN"/>
        </w:rPr>
      </w:pPr>
    </w:p>
    <w:p w14:paraId="008A1CE9">
      <w:pPr>
        <w:spacing w:line="240" w:lineRule="auto"/>
        <w:rPr>
          <w:rFonts w:asciiTheme="minorEastAsia" w:eastAsiaTheme="minorEastAsia" w:hAnsiTheme="minorEastAsia" w:cstheme="minorEastAsia" w:hint="eastAsia"/>
          <w:bCs/>
          <w:sz w:val="24"/>
          <w:szCs w:val="24"/>
          <w:lang w:val="en-US" w:eastAsia="zh-CN"/>
        </w:rPr>
      </w:pPr>
      <w:r>
        <w:rPr>
          <w:rFonts w:asciiTheme="minorEastAsia" w:eastAsiaTheme="minorEastAsia" w:hAnsiTheme="minorEastAsia" w:cstheme="minorEastAsia" w:hint="eastAsia"/>
          <w:bCs/>
          <w:sz w:val="24"/>
          <w:szCs w:val="24"/>
          <w:lang w:val="en-US" w:eastAsia="zh-CN"/>
        </w:rPr>
        <w:t xml:space="preserve">    尝试进行各种变化，如改变电流方向，或把磁铁的极性上下对调，探究磁场对电流作用的规律。</w:t>
      </w:r>
    </w:p>
    <w:p w14:paraId="2213A654">
      <w:pPr>
        <w:spacing w:line="240" w:lineRule="auto"/>
        <w:rPr>
          <w:rFonts w:asciiTheme="minorEastAsia" w:eastAsiaTheme="minorEastAsia" w:hAnsiTheme="minorEastAsia" w:cstheme="minorEastAsia" w:hint="eastAsia"/>
          <w:bCs/>
          <w:sz w:val="24"/>
          <w:szCs w:val="24"/>
          <w:lang w:val="en-US" w:eastAsia="zh-CN"/>
        </w:rPr>
      </w:pPr>
      <w:r>
        <w:rPr>
          <w:rFonts w:asciiTheme="minorEastAsia" w:eastAsiaTheme="minorEastAsia" w:hAnsiTheme="minorEastAsia" w:cstheme="minorEastAsia" w:hint="eastAsia"/>
          <w:bCs/>
          <w:sz w:val="24"/>
          <w:szCs w:val="24"/>
          <w:lang w:val="en-US" w:eastAsia="zh-CN"/>
        </w:rPr>
        <w:t>【实验结论】</w:t>
      </w:r>
    </w:p>
    <w:p w14:paraId="0B04E09E">
      <w:pPr>
        <w:widowControl w:val="0"/>
        <w:spacing w:line="400" w:lineRule="atLeast"/>
        <w:jc w:val="both"/>
        <w:rPr>
          <w:rFonts w:asciiTheme="minorEastAsia" w:eastAsiaTheme="minorEastAsia" w:hAnsiTheme="minorEastAsia" w:cstheme="minorEastAsia" w:hint="eastAsia"/>
          <w:b/>
          <w:bCs/>
          <w:color w:val="5A37F2"/>
          <w:sz w:val="24"/>
          <w:szCs w:val="24"/>
          <w:lang w:val="en-US" w:eastAsia="zh-CN"/>
        </w:rPr>
      </w:pPr>
      <w:r>
        <w:rPr>
          <w:rFonts w:asciiTheme="minorEastAsia" w:eastAsiaTheme="minorEastAsia" w:hAnsiTheme="minorEastAsia" w:cstheme="minorEastAsia" w:hint="eastAsia"/>
          <w:b/>
          <w:bCs/>
          <w:color w:val="5A37F2"/>
          <w:sz w:val="24"/>
          <w:szCs w:val="24"/>
        </w:rPr>
        <w:t>设计意图：</w:t>
      </w:r>
      <w:r>
        <w:rPr>
          <w:rFonts w:asciiTheme="minorEastAsia" w:eastAsiaTheme="minorEastAsia" w:hAnsiTheme="minorEastAsia" w:cstheme="minorEastAsia" w:hint="default"/>
          <w:b/>
          <w:bCs/>
          <w:color w:val="5A37F2"/>
          <w:sz w:val="24"/>
          <w:szCs w:val="24"/>
        </w:rPr>
        <w:t>让学生观察现象,归纳总结的方式,锻炼学生科</w:t>
      </w:r>
      <w:r>
        <w:rPr>
          <w:rFonts w:asciiTheme="minorEastAsia" w:eastAsiaTheme="minorEastAsia" w:hAnsiTheme="minorEastAsia" w:cstheme="minorEastAsia" w:hint="eastAsia"/>
          <w:b/>
          <w:bCs/>
          <w:color w:val="5A37F2"/>
          <w:sz w:val="24"/>
          <w:szCs w:val="24"/>
          <w:lang w:eastAsia="zh-CN"/>
        </w:rPr>
        <w:t>，</w:t>
      </w:r>
      <w:r>
        <w:rPr>
          <w:rFonts w:asciiTheme="minorEastAsia" w:eastAsiaTheme="minorEastAsia" w:hAnsiTheme="minorEastAsia" w:cstheme="minorEastAsia" w:hint="default"/>
          <w:b/>
          <w:bCs/>
          <w:color w:val="5A37F2"/>
          <w:sz w:val="24"/>
          <w:szCs w:val="24"/>
        </w:rPr>
        <w:t>学思维能力和分析归纳能力,体会科学探究的步骤和精神,培养学生利用科学方法解决实际问题的意识。</w:t>
      </w:r>
    </w:p>
    <w:p w14:paraId="61B96088">
      <w:pPr>
        <w:numPr>
          <w:ilvl w:val="0"/>
          <w:numId w:val="0"/>
        </w:numPr>
        <w:spacing w:line="240" w:lineRule="auto"/>
        <w:ind w:leftChars="0"/>
        <w:rPr>
          <w:rFonts w:asciiTheme="minorEastAsia" w:eastAsiaTheme="minorEastAsia" w:hAnsiTheme="minorEastAsia" w:cstheme="minorEastAsia" w:hint="eastAsia"/>
          <w:b/>
          <w:bCs w:val="0"/>
          <w:sz w:val="24"/>
          <w:szCs w:val="24"/>
          <w:lang w:val="en-US" w:eastAsia="zh-CN"/>
        </w:rPr>
      </w:pPr>
      <w:r>
        <w:drawing>
          <wp:anchor distT="0" distB="0" distL="114300" distR="114300" simplePos="0" relativeHeight="251663360" behindDoc="0" locked="0" layoutInCell="1" allowOverlap="1">
            <wp:simplePos x="0" y="0"/>
            <wp:positionH relativeFrom="column">
              <wp:posOffset>3588385</wp:posOffset>
            </wp:positionH>
            <wp:positionV relativeFrom="paragraph">
              <wp:posOffset>33655</wp:posOffset>
            </wp:positionV>
            <wp:extent cx="2715260" cy="1373505"/>
            <wp:effectExtent l="0" t="0" r="8890" b="17145"/>
            <wp:wrapSquare wrapText="bothSides"/>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xmlns:r="http://schemas.openxmlformats.org/officeDocument/2006/relationships" r:embed="rId11"/>
                    <a:srcRect l="7811" t="34907" r="43255" b="41574"/>
                    <a:stretch>
                      <a:fillRect/>
                    </a:stretch>
                  </pic:blipFill>
                  <pic:spPr>
                    <a:xfrm>
                      <a:off x="0" y="0"/>
                      <a:ext cx="2715260" cy="1373505"/>
                    </a:xfrm>
                    <a:prstGeom prst="rect">
                      <a:avLst/>
                    </a:prstGeom>
                  </pic:spPr>
                </pic:pic>
              </a:graphicData>
            </a:graphic>
          </wp:anchor>
        </w:drawing>
      </w:r>
      <w:r>
        <w:rPr>
          <w:rFonts w:asciiTheme="minorEastAsia" w:eastAsiaTheme="minorEastAsia" w:hAnsiTheme="minorEastAsia" w:cstheme="minorEastAsia" w:hint="eastAsia"/>
          <w:b/>
          <w:bCs w:val="0"/>
          <w:sz w:val="24"/>
          <w:szCs w:val="24"/>
          <w:lang w:val="en-US" w:eastAsia="zh-CN"/>
        </w:rPr>
        <w:t>二、让线圈在磁场中转起来</w:t>
      </w:r>
    </w:p>
    <w:p w14:paraId="16917329">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eastAsia"/>
          <w:b w:val="0"/>
          <w:bCs/>
          <w:sz w:val="24"/>
          <w:szCs w:val="24"/>
          <w:lang w:val="en-US" w:eastAsia="zh-CN"/>
        </w:rPr>
      </w:pPr>
      <w:r>
        <w:rPr>
          <w:rFonts w:asciiTheme="minorEastAsia" w:eastAsiaTheme="minorEastAsia" w:hAnsiTheme="minorEastAsia" w:cstheme="minorEastAsia" w:hint="eastAsia"/>
          <w:b w:val="0"/>
          <w:bCs/>
          <w:sz w:val="24"/>
          <w:szCs w:val="24"/>
          <w:lang w:val="en-US" w:eastAsia="zh-CN"/>
        </w:rPr>
        <w:t>师：1873年，在一次博览会上，一位工作人员很偶然地把两台发电机连在一起，一台发电机产生的电流通过了另一台发电机的线圈，后一台发电机竟转动了起来(图 8-2-3)!</w:t>
      </w:r>
    </w:p>
    <w:p w14:paraId="3662173F">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default"/>
          <w:b w:val="0"/>
          <w:bCs/>
          <w:sz w:val="24"/>
          <w:szCs w:val="24"/>
          <w:lang w:val="en-US" w:eastAsia="zh-CN"/>
        </w:rPr>
      </w:pPr>
      <w:r>
        <w:rPr>
          <w:rFonts w:asciiTheme="minorEastAsia" w:eastAsiaTheme="minorEastAsia" w:hAnsiTheme="minorEastAsia" w:cstheme="minorEastAsia" w:hint="eastAsia"/>
          <w:b w:val="0"/>
          <w:bCs/>
          <w:sz w:val="24"/>
          <w:szCs w:val="24"/>
          <w:lang w:val="en-US" w:eastAsia="zh-CN"/>
        </w:rPr>
        <w:t>生：电动机和发电机应该有类似的结构，可以把通电线圈放在磁场中，使之转动，从而将电能转化为机械能。</w:t>
      </w:r>
    </w:p>
    <w:p w14:paraId="49CA7934">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eastAsia"/>
          <w:b w:val="0"/>
          <w:bCs/>
          <w:sz w:val="24"/>
          <w:szCs w:val="24"/>
          <w:lang w:val="en-US" w:eastAsia="zh-CN"/>
        </w:rPr>
      </w:pPr>
      <w:r>
        <w:drawing>
          <wp:anchor distT="0" distB="0" distL="114300" distR="114300" simplePos="0" relativeHeight="251664384" behindDoc="0" locked="0" layoutInCell="1" allowOverlap="1">
            <wp:simplePos x="0" y="0"/>
            <wp:positionH relativeFrom="column">
              <wp:posOffset>3976370</wp:posOffset>
            </wp:positionH>
            <wp:positionV relativeFrom="paragraph">
              <wp:posOffset>120015</wp:posOffset>
            </wp:positionV>
            <wp:extent cx="2138045" cy="1325880"/>
            <wp:effectExtent l="0" t="0" r="14605" b="7620"/>
            <wp:wrapSquare wrapText="bothSides"/>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xmlns:r="http://schemas.openxmlformats.org/officeDocument/2006/relationships" r:embed="rId11"/>
                    <a:srcRect l="44446" t="74722" r="22583" b="10833"/>
                    <a:stretch>
                      <a:fillRect/>
                    </a:stretch>
                  </pic:blipFill>
                  <pic:spPr>
                    <a:xfrm>
                      <a:off x="0" y="0"/>
                      <a:ext cx="2138045" cy="1325880"/>
                    </a:xfrm>
                    <a:prstGeom prst="rect">
                      <a:avLst/>
                    </a:prstGeom>
                  </pic:spPr>
                </pic:pic>
              </a:graphicData>
            </a:graphic>
          </wp:anchor>
        </w:drawing>
      </w:r>
      <w:r>
        <w:rPr>
          <w:rFonts w:asciiTheme="minorEastAsia" w:eastAsiaTheme="minorEastAsia" w:hAnsiTheme="minorEastAsia" w:cstheme="minorEastAsia" w:hint="eastAsia"/>
          <w:b w:val="0"/>
          <w:bCs/>
          <w:sz w:val="24"/>
          <w:szCs w:val="24"/>
          <w:lang w:val="en-US" w:eastAsia="zh-CN"/>
        </w:rPr>
        <w:t>活动2：【实验探究】磁场对通电线圈的作用</w:t>
      </w:r>
    </w:p>
    <w:p w14:paraId="4B81B674">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default"/>
          <w:b w:val="0"/>
          <w:bCs/>
          <w:sz w:val="24"/>
          <w:szCs w:val="24"/>
          <w:lang w:val="en-US" w:eastAsia="zh-CN"/>
        </w:rPr>
      </w:pPr>
      <w:r>
        <w:rPr>
          <w:rFonts w:asciiTheme="minorEastAsia" w:eastAsiaTheme="minorEastAsia" w:hAnsiTheme="minorEastAsia" w:cstheme="minorEastAsia" w:hint="default"/>
          <w:b w:val="0"/>
          <w:bCs/>
          <w:sz w:val="24"/>
          <w:szCs w:val="24"/>
          <w:lang w:val="en-US" w:eastAsia="zh-CN"/>
        </w:rPr>
        <w:t>【实验器材】 磁体、线圈、支架、电池、导线</w:t>
      </w:r>
    </w:p>
    <w:p w14:paraId="3AA3EB64">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eastAsia"/>
          <w:b w:val="0"/>
          <w:bCs/>
          <w:sz w:val="24"/>
          <w:szCs w:val="24"/>
          <w:lang w:val="en-US" w:eastAsia="zh-CN"/>
        </w:rPr>
      </w:pPr>
      <w:r>
        <w:rPr>
          <w:rFonts w:asciiTheme="minorEastAsia" w:eastAsiaTheme="minorEastAsia" w:hAnsiTheme="minorEastAsia" w:cstheme="minorEastAsia" w:hint="eastAsia"/>
          <w:b w:val="0"/>
          <w:bCs/>
          <w:sz w:val="24"/>
          <w:szCs w:val="24"/>
          <w:lang w:val="en-US" w:eastAsia="zh-CN"/>
        </w:rPr>
        <w:t>【实验过程】</w:t>
      </w:r>
    </w:p>
    <w:p w14:paraId="77B2E767">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eastAsia"/>
          <w:b w:val="0"/>
          <w:bCs/>
          <w:sz w:val="24"/>
          <w:szCs w:val="24"/>
          <w:lang w:val="en-US" w:eastAsia="zh-CN"/>
        </w:rPr>
      </w:pPr>
      <w:r>
        <w:rPr>
          <w:rFonts w:asciiTheme="minorEastAsia" w:eastAsiaTheme="minorEastAsia" w:hAnsiTheme="minorEastAsia" w:cstheme="minorEastAsia" w:hint="eastAsia"/>
          <w:b w:val="0"/>
          <w:bCs/>
          <w:sz w:val="24"/>
          <w:szCs w:val="24"/>
          <w:lang w:val="en-US" w:eastAsia="zh-CN"/>
        </w:rPr>
        <w:t>如图 8-2-4 所示，拿出我们做的小发电机，接通电源，让电流通过线圈。</w:t>
      </w:r>
    </w:p>
    <w:p w14:paraId="64FC7EB4">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eastAsia"/>
          <w:b w:val="0"/>
          <w:bCs/>
          <w:sz w:val="24"/>
          <w:szCs w:val="24"/>
          <w:lang w:val="en-US" w:eastAsia="zh-CN"/>
        </w:rPr>
      </w:pPr>
      <w:r>
        <w:rPr>
          <w:rFonts w:asciiTheme="minorEastAsia" w:eastAsiaTheme="minorEastAsia" w:hAnsiTheme="minorEastAsia" w:cstheme="minorEastAsia" w:hint="eastAsia"/>
          <w:b w:val="0"/>
          <w:bCs/>
          <w:sz w:val="24"/>
          <w:szCs w:val="24"/>
          <w:lang w:val="en-US" w:eastAsia="zh-CN"/>
        </w:rPr>
        <w:t>看一看线圈能否持续转动。</w:t>
      </w:r>
    </w:p>
    <w:p w14:paraId="2D12ACD8">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eastAsia"/>
          <w:b w:val="0"/>
          <w:bCs/>
          <w:sz w:val="24"/>
          <w:szCs w:val="24"/>
          <w:lang w:val="en-US" w:eastAsia="zh-CN"/>
        </w:rPr>
      </w:pPr>
    </w:p>
    <w:p w14:paraId="52DB0969">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eastAsia"/>
          <w:b w:val="0"/>
          <w:bCs/>
          <w:sz w:val="24"/>
          <w:szCs w:val="24"/>
          <w:lang w:val="en-US" w:eastAsia="zh-CN"/>
        </w:rPr>
      </w:pPr>
      <w:r>
        <w:drawing>
          <wp:inline distT="0" distB="0" distL="114300" distR="114300">
            <wp:extent cx="4083685" cy="1322705"/>
            <wp:effectExtent l="0" t="0" r="12065" b="1079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xmlns:r="http://schemas.openxmlformats.org/officeDocument/2006/relationships" r:embed="rId12"/>
                    <a:stretch>
                      <a:fillRect/>
                    </a:stretch>
                  </pic:blipFill>
                  <pic:spPr>
                    <a:xfrm>
                      <a:off x="0" y="0"/>
                      <a:ext cx="4083685" cy="1322705"/>
                    </a:xfrm>
                    <a:prstGeom prst="rect">
                      <a:avLst/>
                    </a:prstGeom>
                    <a:noFill/>
                    <a:ln>
                      <a:noFill/>
                    </a:ln>
                  </pic:spPr>
                </pic:pic>
              </a:graphicData>
            </a:graphic>
          </wp:inline>
        </w:drawing>
      </w:r>
    </w:p>
    <w:p w14:paraId="10BD56EC">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eastAsia"/>
          <w:b w:val="0"/>
          <w:bCs/>
          <w:sz w:val="24"/>
          <w:szCs w:val="24"/>
          <w:lang w:val="en-US" w:eastAsia="zh-CN"/>
        </w:rPr>
      </w:pPr>
      <w:r>
        <w:drawing>
          <wp:anchor distT="0" distB="0" distL="114300" distR="114300" simplePos="0" relativeHeight="251666432" behindDoc="0" locked="0" layoutInCell="1" allowOverlap="1">
            <wp:simplePos x="0" y="0"/>
            <wp:positionH relativeFrom="column">
              <wp:posOffset>3723640</wp:posOffset>
            </wp:positionH>
            <wp:positionV relativeFrom="paragraph">
              <wp:posOffset>178435</wp:posOffset>
            </wp:positionV>
            <wp:extent cx="2372995" cy="2252980"/>
            <wp:effectExtent l="0" t="0" r="8255" b="13970"/>
            <wp:wrapSquare wrapText="bothSides"/>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xmlns:r="http://schemas.openxmlformats.org/officeDocument/2006/relationships" r:embed="rId13"/>
                    <a:srcRect l="34411" t="22926" r="10676" b="40185"/>
                    <a:stretch>
                      <a:fillRect/>
                    </a:stretch>
                  </pic:blipFill>
                  <pic:spPr>
                    <a:xfrm>
                      <a:off x="0" y="0"/>
                      <a:ext cx="2372995" cy="2252980"/>
                    </a:xfrm>
                    <a:prstGeom prst="rect">
                      <a:avLst/>
                    </a:prstGeom>
                  </pic:spPr>
                </pic:pic>
              </a:graphicData>
            </a:graphic>
          </wp:anchor>
        </w:drawing>
      </w:r>
    </w:p>
    <w:p w14:paraId="0933B4DD">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eastAsia"/>
          <w:b w:val="0"/>
          <w:bCs/>
          <w:sz w:val="24"/>
          <w:szCs w:val="24"/>
          <w:lang w:val="en-US" w:eastAsia="zh-CN"/>
        </w:rPr>
      </w:pPr>
      <w:r>
        <w:rPr>
          <w:rFonts w:asciiTheme="minorEastAsia" w:eastAsiaTheme="minorEastAsia" w:hAnsiTheme="minorEastAsia" w:cstheme="minorEastAsia" w:hint="eastAsia"/>
          <w:b w:val="0"/>
          <w:bCs/>
          <w:sz w:val="24"/>
          <w:szCs w:val="24"/>
          <w:lang w:val="en-US" w:eastAsia="zh-CN"/>
        </w:rPr>
        <w:t>师：怎样使线圈越过平衡位置后持续顺时针转动?</w:t>
      </w:r>
    </w:p>
    <w:p w14:paraId="66E9588E">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eastAsia"/>
          <w:b w:val="0"/>
          <w:bCs/>
          <w:sz w:val="24"/>
          <w:szCs w:val="24"/>
          <w:lang w:val="en-US" w:eastAsia="zh-CN"/>
        </w:rPr>
      </w:pPr>
      <w:r>
        <w:rPr>
          <w:rFonts w:asciiTheme="minorEastAsia" w:eastAsiaTheme="minorEastAsia" w:hAnsiTheme="minorEastAsia" w:cstheme="minorEastAsia" w:hint="eastAsia"/>
          <w:b w:val="0"/>
          <w:bCs/>
          <w:sz w:val="24"/>
          <w:szCs w:val="24"/>
          <w:lang w:val="en-US" w:eastAsia="zh-CN"/>
        </w:rPr>
        <w:t>生：如果在线圈刚转过平衡位置时，立即改变线圈中的电流方向，那么，由于受力方向改变，线圈就可以按原来的方向继续转动。</w:t>
      </w:r>
    </w:p>
    <w:p w14:paraId="468EB460">
      <w:pPr>
        <w:numPr>
          <w:ilvl w:val="0"/>
          <w:numId w:val="0"/>
        </w:numPr>
        <w:kinsoku w:val="0"/>
        <w:autoSpaceDE w:val="0"/>
        <w:autoSpaceDN w:val="0"/>
        <w:adjustRightInd w:val="0"/>
        <w:snapToGrid w:val="0"/>
        <w:spacing w:line="240" w:lineRule="auto"/>
        <w:jc w:val="left"/>
        <w:textAlignment w:val="baseline"/>
        <w:rPr>
          <w:rFonts w:asciiTheme="minorEastAsia" w:eastAsiaTheme="minorEastAsia" w:hAnsiTheme="minorEastAsia" w:cstheme="minorEastAsia" w:hint="default"/>
          <w:b w:val="0"/>
          <w:bCs/>
          <w:sz w:val="24"/>
          <w:szCs w:val="24"/>
          <w:lang w:val="en-US" w:eastAsia="zh-CN"/>
        </w:rPr>
      </w:pPr>
      <w:r>
        <w:rPr>
          <w:rFonts w:ascii="Times New Roman" w:hAnsi="Times New Roman" w:eastAsiaTheme="minorEastAsia" w:cs="Times New Roman" w:hint="default"/>
          <w:sz w:val="24"/>
          <w:szCs w:val="24"/>
        </w:rPr>
        <w:t>生</w:t>
      </w:r>
      <w:r>
        <w:rPr>
          <w:rFonts w:ascii="Times New Roman" w:hAnsi="Times New Roman" w:eastAsiaTheme="minorEastAsia" w:cs="Times New Roman" w:hint="eastAsia"/>
          <w:sz w:val="24"/>
          <w:szCs w:val="24"/>
          <w:lang w:eastAsia="zh-CN"/>
        </w:rPr>
        <w:t>：</w:t>
      </w:r>
      <w:r>
        <w:rPr>
          <w:rFonts w:ascii="Times New Roman" w:hAnsi="Times New Roman" w:eastAsiaTheme="minorEastAsia" w:cs="Times New Roman" w:hint="default"/>
          <w:sz w:val="24"/>
          <w:szCs w:val="24"/>
        </w:rPr>
        <w:t>分组进行实验,线圈两端的漆包线,一端的绝缘漆全部刮掉,另一端只刮半周。可以看到线圈能连续转动起</w:t>
      </w:r>
    </w:p>
    <w:p w14:paraId="516493A2">
      <w:pPr>
        <w:widowControl w:val="0"/>
        <w:spacing w:line="400" w:lineRule="atLeast"/>
        <w:jc w:val="both"/>
        <w:rPr>
          <w:rFonts w:asciiTheme="minorEastAsia" w:eastAsiaTheme="minorEastAsia" w:hAnsiTheme="minorEastAsia" w:cstheme="minorEastAsia" w:hint="eastAsia"/>
          <w:b/>
          <w:bCs/>
          <w:color w:val="5A37F2"/>
          <w:sz w:val="24"/>
          <w:szCs w:val="24"/>
          <w:lang w:val="en-US" w:eastAsia="zh-CN"/>
        </w:rPr>
      </w:pPr>
      <w:r>
        <w:rPr>
          <w:rFonts w:asciiTheme="minorEastAsia" w:eastAsiaTheme="minorEastAsia" w:hAnsiTheme="minorEastAsia" w:cstheme="minorEastAsia" w:hint="eastAsia"/>
          <w:b/>
          <w:bCs/>
          <w:color w:val="5A37F2"/>
          <w:sz w:val="24"/>
          <w:szCs w:val="24"/>
        </w:rPr>
        <w:t>设计意图：</w:t>
      </w:r>
      <w:r>
        <w:rPr>
          <w:rFonts w:asciiTheme="minorEastAsia" w:eastAsiaTheme="minorEastAsia" w:hAnsiTheme="minorEastAsia" w:cstheme="minorEastAsia" w:hint="default"/>
          <w:b/>
          <w:bCs/>
          <w:color w:val="5A37F2"/>
          <w:sz w:val="24"/>
          <w:szCs w:val="24"/>
        </w:rPr>
        <w:t>通过现象分析,使学生深入理解磁场对通电导线的作用,培养学生的观察能力和分析问题的能力。</w:t>
      </w:r>
    </w:p>
    <w:p w14:paraId="46BE43D9">
      <w:pPr>
        <w:spacing w:line="240" w:lineRule="auto"/>
        <w:rPr>
          <w:rFonts w:asciiTheme="minorEastAsia" w:eastAsiaTheme="minorEastAsia" w:hAnsiTheme="minorEastAsia" w:cstheme="minorEastAsia" w:hint="eastAsia"/>
          <w:b/>
          <w:bCs/>
          <w:sz w:val="24"/>
          <w:szCs w:val="24"/>
          <w:lang w:val="en-US" w:eastAsia="zh-CN"/>
        </w:rPr>
      </w:pPr>
    </w:p>
    <w:p w14:paraId="657C09FE">
      <w:pPr>
        <w:spacing w:line="240" w:lineRule="auto"/>
        <w:rPr>
          <w:rFonts w:asciiTheme="minorEastAsia" w:eastAsiaTheme="minorEastAsia" w:hAnsiTheme="minorEastAsia" w:cstheme="minorEastAsia" w:hint="eastAsia"/>
          <w:b/>
          <w:bCs/>
          <w:sz w:val="24"/>
          <w:szCs w:val="24"/>
          <w:lang w:val="en-US" w:eastAsia="zh-CN"/>
        </w:rPr>
      </w:pPr>
    </w:p>
    <w:p w14:paraId="1C5E35E4">
      <w:pPr>
        <w:spacing w:line="240" w:lineRule="auto"/>
        <w:rPr>
          <w:rFonts w:asciiTheme="minorEastAsia" w:eastAsiaTheme="minorEastAsia" w:hAnsiTheme="minorEastAsia" w:cstheme="minorEastAsia" w:hint="eastAsia"/>
          <w:b/>
          <w:bCs/>
          <w:sz w:val="24"/>
          <w:szCs w:val="24"/>
          <w:lang w:val="en-US" w:eastAsia="zh-CN"/>
        </w:rPr>
      </w:pPr>
      <w:r>
        <w:drawing>
          <wp:anchor distT="0" distB="0" distL="114300" distR="114300" simplePos="0" relativeHeight="251665408" behindDoc="0" locked="0" layoutInCell="1" allowOverlap="1">
            <wp:simplePos x="0" y="0"/>
            <wp:positionH relativeFrom="column">
              <wp:posOffset>3783330</wp:posOffset>
            </wp:positionH>
            <wp:positionV relativeFrom="paragraph">
              <wp:posOffset>-170815</wp:posOffset>
            </wp:positionV>
            <wp:extent cx="2443480" cy="2567305"/>
            <wp:effectExtent l="0" t="0" r="13970" b="4445"/>
            <wp:wrapSquare wrapText="bothSides"/>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xmlns:r="http://schemas.openxmlformats.org/officeDocument/2006/relationships" r:embed="rId14"/>
                    <a:srcRect l="3258" t="5972" r="92" b="49093"/>
                    <a:stretch>
                      <a:fillRect/>
                    </a:stretch>
                  </pic:blipFill>
                  <pic:spPr>
                    <a:xfrm>
                      <a:off x="0" y="0"/>
                      <a:ext cx="2443480" cy="2567305"/>
                    </a:xfrm>
                    <a:prstGeom prst="rect">
                      <a:avLst/>
                    </a:prstGeom>
                  </pic:spPr>
                </pic:pic>
              </a:graphicData>
            </a:graphic>
          </wp:anchor>
        </w:drawing>
      </w:r>
      <w:r>
        <w:rPr>
          <w:rFonts w:asciiTheme="minorEastAsia" w:eastAsiaTheme="minorEastAsia" w:hAnsiTheme="minorEastAsia" w:cstheme="minorEastAsia" w:hint="eastAsia"/>
          <w:b/>
          <w:bCs/>
          <w:sz w:val="24"/>
          <w:szCs w:val="24"/>
          <w:lang w:val="en-US" w:eastAsia="zh-CN"/>
        </w:rPr>
        <w:t>三、电动机与人类文明</w:t>
      </w:r>
    </w:p>
    <w:p w14:paraId="499D1024">
      <w:pPr>
        <w:ind w:firstLine="480" w:firstLineChars="200"/>
        <w:rPr>
          <w:rFonts w:ascii="Calibri" w:eastAsia="宋体" w:hAnsi="Calibri" w:cs="Times New Roman" w:hint="eastAsia"/>
          <w:i w:val="0"/>
          <w:iCs w:val="0"/>
          <w:sz w:val="24"/>
          <w:szCs w:val="24"/>
          <w:lang w:val="en-US" w:eastAsia="zh-CN"/>
        </w:rPr>
      </w:pPr>
      <w:r>
        <w:rPr>
          <w:rFonts w:ascii="Calibri" w:eastAsia="宋体" w:hAnsi="Calibri" w:cs="Times New Roman" w:hint="eastAsia"/>
          <w:i w:val="0"/>
          <w:iCs w:val="0"/>
          <w:sz w:val="24"/>
          <w:szCs w:val="24"/>
          <w:lang w:val="en-US" w:eastAsia="zh-CN"/>
        </w:rPr>
        <w:t>电动机是第二次科技革命中最重要的发明之电动机有极其广泛的应用，在家庭中，从手机、计算机、电风扇、空调器，到电动牙刷、微波炉、抽油烟机、电冰箱、洗衣机，甚至各种电动玩具都离不开电动机。在工厂中，从水泵、起重机、机床，到电梯、自动化生产流水线，都是由电动机驱动的。</w:t>
      </w:r>
    </w:p>
    <w:p w14:paraId="5341E251">
      <w:pPr>
        <w:widowControl w:val="0"/>
        <w:spacing w:line="400" w:lineRule="atLeast"/>
        <w:ind w:firstLine="960" w:firstLineChars="400"/>
        <w:jc w:val="both"/>
        <w:rPr>
          <w:rFonts w:asciiTheme="minorEastAsia" w:eastAsiaTheme="minorEastAsia" w:hAnsiTheme="minorEastAsia" w:cstheme="minorEastAsia" w:hint="eastAsia"/>
          <w:b/>
          <w:bCs/>
          <w:color w:val="5A37F2"/>
          <w:sz w:val="24"/>
          <w:szCs w:val="24"/>
          <w:lang w:val="en-US" w:eastAsia="zh-CN"/>
        </w:rPr>
      </w:pPr>
      <w:r>
        <w:rPr>
          <w:rFonts w:asciiTheme="minorEastAsia" w:eastAsiaTheme="minorEastAsia" w:hAnsiTheme="minorEastAsia" w:cstheme="minorEastAsia" w:hint="eastAsia"/>
          <w:b/>
          <w:bCs/>
          <w:color w:val="5A37F2"/>
          <w:sz w:val="24"/>
          <w:szCs w:val="24"/>
        </w:rPr>
        <w:t>设计意图：</w:t>
      </w:r>
      <w:r>
        <w:rPr>
          <w:rFonts w:asciiTheme="minorEastAsia" w:eastAsiaTheme="minorEastAsia" w:hAnsiTheme="minorEastAsia" w:cstheme="minorEastAsia" w:hint="default"/>
          <w:b/>
          <w:bCs/>
          <w:color w:val="5A37F2"/>
          <w:sz w:val="24"/>
          <w:szCs w:val="24"/>
        </w:rPr>
        <w:t>,调动学生的学习兴趣,逐步形成电动机工作原理的物理观念和电动机工作过程中的能量转化观念。。</w:t>
      </w:r>
    </w:p>
    <w:p w14:paraId="27C7C62F">
      <w:p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lang w:val="en-US" w:eastAsia="zh-CN"/>
        </w:rPr>
        <w:t>七</w:t>
      </w:r>
      <w:r>
        <w:rPr>
          <w:rFonts w:asciiTheme="minorEastAsia" w:eastAsiaTheme="minorEastAsia" w:hAnsiTheme="minorEastAsia" w:cstheme="minorEastAsia" w:hint="eastAsia"/>
          <w:sz w:val="28"/>
          <w:szCs w:val="28"/>
        </w:rPr>
        <w:t>、课堂小结</w:t>
      </w:r>
    </w:p>
    <w:p w14:paraId="5EC7A29A">
      <w:pPr>
        <w:numPr>
          <w:ilvl w:val="0"/>
          <w:numId w:val="2"/>
        </w:num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rPr>
        <w:t>课堂检测</w:t>
      </w:r>
    </w:p>
    <w:p w14:paraId="3C9A6D41">
      <w:pPr>
        <w:numPr>
          <w:ilvl w:val="0"/>
          <w:numId w:val="2"/>
        </w:num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lang w:val="en-US" w:eastAsia="zh-CN"/>
        </w:rPr>
        <w:t>板书设计</w:t>
      </w:r>
    </w:p>
    <w:p w14:paraId="0DB91D56">
      <w:pPr>
        <w:numPr>
          <w:ilvl w:val="0"/>
          <w:numId w:val="0"/>
        </w:numPr>
        <w:spacing w:line="240" w:lineRule="auto"/>
        <w:jc w:val="center"/>
        <w:rPr>
          <w:rFonts w:asciiTheme="minorEastAsia" w:eastAsiaTheme="minorEastAsia" w:hAnsiTheme="minorEastAsia" w:cstheme="minorEastAsia" w:hint="eastAsia"/>
          <w:sz w:val="24"/>
          <w:szCs w:val="24"/>
        </w:rPr>
      </w:pPr>
      <w:bookmarkStart w:id="0" w:name="_GoBack"/>
      <w:r>
        <w:drawing>
          <wp:inline distT="0" distB="0" distL="114300" distR="114300">
            <wp:extent cx="3724910" cy="2710180"/>
            <wp:effectExtent l="0" t="0" r="8890" b="1397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xmlns:r="http://schemas.openxmlformats.org/officeDocument/2006/relationships" r:embed="rId15">
                      <a:lum contrast="42000"/>
                    </a:blip>
                    <a:stretch>
                      <a:fillRect/>
                    </a:stretch>
                  </pic:blipFill>
                  <pic:spPr>
                    <a:xfrm>
                      <a:off x="0" y="0"/>
                      <a:ext cx="3724910" cy="2710180"/>
                    </a:xfrm>
                    <a:prstGeom prst="rect">
                      <a:avLst/>
                    </a:prstGeom>
                    <a:noFill/>
                    <a:ln>
                      <a:noFill/>
                    </a:ln>
                  </pic:spPr>
                </pic:pic>
              </a:graphicData>
            </a:graphic>
          </wp:inline>
        </w:drawing>
      </w:r>
      <w:bookmarkEnd w:id="0"/>
    </w:p>
    <w:p w14:paraId="24E13FA5">
      <w:pPr>
        <w:numPr>
          <w:ilvl w:val="0"/>
          <w:numId w:val="0"/>
        </w:numPr>
        <w:spacing w:line="240" w:lineRule="auto"/>
        <w:rPr>
          <w:rFonts w:asciiTheme="minorEastAsia" w:eastAsiaTheme="minorEastAsia" w:hAnsiTheme="minorEastAsia" w:cstheme="minorEastAsia" w:hint="eastAsia"/>
          <w:sz w:val="28"/>
          <w:szCs w:val="28"/>
          <w:lang w:val="en-US" w:eastAsia="zh-CN"/>
        </w:rPr>
      </w:pPr>
      <w:r>
        <w:rPr>
          <w:rFonts w:asciiTheme="minorEastAsia" w:eastAsiaTheme="minorEastAsia" w:hAnsiTheme="minorEastAsia" w:cstheme="minorEastAsia" w:hint="eastAsia"/>
          <w:sz w:val="28"/>
          <w:szCs w:val="28"/>
          <w:lang w:val="en-US" w:eastAsia="zh-CN"/>
        </w:rPr>
        <w:t>十、反思盘点：</w:t>
      </w:r>
    </w:p>
    <w:p w14:paraId="1B27E1F1">
      <w:pPr>
        <w:numPr>
          <w:ilvl w:val="0"/>
          <w:numId w:val="0"/>
        </w:numPr>
        <w:spacing w:line="240" w:lineRule="auto"/>
        <w:ind w:firstLine="960" w:firstLineChars="400"/>
        <w:rPr>
          <w:rFonts w:asciiTheme="minorEastAsia" w:eastAsiaTheme="minorEastAsia" w:hAnsiTheme="minorEastAsia" w:cstheme="minorEastAsia" w:hint="eastAsia"/>
          <w:b/>
          <w:bCs/>
          <w:color w:val="C00000"/>
          <w:sz w:val="24"/>
          <w:szCs w:val="24"/>
          <w:lang w:val="en-US" w:eastAsia="zh-CN"/>
        </w:rPr>
      </w:pPr>
      <w:r>
        <w:rPr>
          <w:rFonts w:asciiTheme="minorEastAsia" w:eastAsiaTheme="minorEastAsia" w:hAnsiTheme="minorEastAsia" w:cstheme="minorEastAsia" w:hint="eastAsia"/>
          <w:b/>
          <w:bCs/>
          <w:color w:val="C00000"/>
          <w:sz w:val="24"/>
          <w:szCs w:val="24"/>
          <w:lang w:val="en-US" w:eastAsia="zh-CN"/>
        </w:rPr>
        <w:t>在教学过程中，突破教学重点的关键是做好“通电导体棒在磁场中运动”的演示实验，引导学生认真观察实验，分析实验现象，得出结论。难点是直流电动机的构造和工作原理。突破难点的关键是做好“通电线圈在磁场中转动”的演示实验，分析线圈不能连续转动的原因并了解其解决办法</w:t>
      </w:r>
      <w:r>
        <w:rPr>
          <w:rFonts w:ascii="Times New Roman" w:hAnsi="Times New Roman" w:eastAsiaTheme="minorEastAsia" w:cs="Times New Roman"/>
          <w:bCs/>
          <w:kern w:val="2"/>
          <w:sz w:val="21"/>
          <w:szCs w:val="21"/>
        </w:rPr>
        <w:t>。</w:t>
      </w:r>
    </w:p>
    <w:sectPr>
      <w:headerReference w:type="default" r:id="rId16"/>
      <w:footerReference w:type="default" r:id="rId17"/>
      <w:pgSz w:w="11906" w:h="16839"/>
      <w:pgMar w:top="1440" w:right="1080" w:bottom="1440" w:left="1080" w:header="851" w:footer="992" w:gutter="0"/>
      <w:cols w:num="1"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0366DBD">
    <w:pPr>
      <w:widowControl w:val="0"/>
      <w:tabs>
        <w:tab w:val="center" w:pos="4153"/>
        <w:tab w:val="right" w:pos="8306"/>
      </w:tabs>
      <w:kinsoku/>
      <w:autoSpaceDE/>
      <w:autoSpaceDN/>
      <w:adjustRightInd/>
      <w:spacing w:line="240" w:lineRule="auto"/>
      <w:textAlignment w:val="auto"/>
      <w:rPr>
        <w:rFonts w:ascii="Times New Roman" w:eastAsia="宋体" w:hAnsi="Times New Roman" w:cs="Times New Roman"/>
        <w:snapToGrid/>
        <w:color w:val="auto"/>
        <w:sz w:val="2"/>
        <w:szCs w:val="2"/>
        <w:lang w:eastAsia="zh-CN"/>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6" type="#_x0000_t136" alt="学科网 zxxk.com" style="width:2.85pt;height:2.85pt;margin-top:407.9pt;margin-left:158.95pt;mso-height-relative:page;mso-position-horizontal-relative:margin;mso-position-vertical-relative:margin;mso-width-relative:page;position:absolute;rotation:315;z-index:-251658240"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drawing>
        <wp:anchor distT="0" distB="0" distL="114300" distR="114300" simplePos="0" relativeHeight="251659264" behindDoc="0" locked="0" layoutInCell="1" allowOverlap="1">
          <wp:simplePos x="0" y="0"/>
          <wp:positionH relativeFrom="column">
            <wp:posOffset>813435</wp:posOffset>
          </wp:positionH>
          <wp:positionV relativeFrom="paragraph">
            <wp:posOffset>-263525</wp:posOffset>
          </wp:positionV>
          <wp:extent cx="635" cy="635"/>
          <wp:effectExtent l="0" t="0" r="0" b="0"/>
          <wp:wrapNone/>
          <wp:docPr id="19" name="图片 5"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descr="学科网 zxxk.com"/>
                  <pic:cNvPicPr>
                    <a:picLocks noChangeAspect="1"/>
                  </pic:cNvPicPr>
                </pic:nvPicPr>
                <pic:blipFill>
                  <a:blip xmlns:r="http://schemas.openxmlformats.org/officeDocument/2006/relationships" r:embed="rId1"/>
                  <a:stretch>
                    <a:fillRect/>
                  </a:stretch>
                </pic:blipFill>
                <pic:spPr>
                  <a:xfrm>
                    <a:off x="0" y="0"/>
                    <a:ext cx="635" cy="635"/>
                  </a:xfrm>
                  <a:prstGeom prst="rect">
                    <a:avLst/>
                  </a:prstGeom>
                  <a:noFill/>
                  <a:ln>
                    <a:noFill/>
                  </a:ln>
                </pic:spPr>
              </pic:pic>
            </a:graphicData>
          </a:graphic>
        </wp:anchor>
      </w:drawing>
    </w:r>
    <w:r>
      <w:rPr>
        <w:rFonts w:ascii="Times New Roman" w:eastAsia="宋体" w:hAnsi="Times New Roman" w:cs="Times New Roman" w:hint="eastAsia"/>
        <w:snapToGrid/>
        <w:color w:val="FFFFFF"/>
        <w:sz w:val="2"/>
        <w:szCs w:val="2"/>
        <w:lang w:eastAsia="zh-CN"/>
      </w:rPr>
      <w:t>学科网（北京）股份有限公司</w:t>
    </w:r>
  </w:p>
  <w:p w14:paraId="6B736DCD">
    <w:pPr>
      <w:pStyle w:val="Footer"/>
      <w:rPr>
        <w:sz w:val="2"/>
        <w:szCs w:val="2"/>
      </w:rPr>
    </w:pPr>
    <w:r>
      <w:rPr>
        <w:color w:val="FFFFFF"/>
        <w:sz w:val="2"/>
        <w:szCs w:val="2"/>
      </w:rPr>
      <w:pict>
        <v:shape id="_x0000_s2055" o:spid="_x0000_s2057" type="#_x0000_t136" alt="学科网 zxxk.com" style="width:2.85pt;height:2.85pt;margin-top:407.9pt;margin-left:158.95pt;mso-height-relative:page;mso-position-horizontal-relative:margin;mso-position-vertical-relative:margin;mso-width-relative:page;position:absolute;rotation:315;z-index:-251656192"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8" type="#_x0000_t75" alt="学科网 zxxk.com" style="width:0.05pt;height:0.05pt;margin-top:-20.75pt;margin-left:64.05pt;mso-height-relative:page;mso-width-relative:page;position:absolute;z-index:251661312" coordsize="21600,21600" o:preferrelative="t" filled="f" stroked="f">
          <v:stroke joinstyle="miter"/>
          <v:imagedata r:id="rId1" o:title=""/>
          <o:lock v:ext="edit" aspectratio="t"/>
        </v:shape>
      </w:pict>
    </w:r>
    <w:r>
      <w:rPr>
        <w:rFonts w:hint="eastAsia"/>
        <w:color w:val="FFFFFF"/>
        <w:sz w:val="2"/>
        <w:szCs w:val="2"/>
      </w:rPr>
      <w:t>学科网（北京）股份有限公司</w:t>
    </w:r>
  </w:p>
  <w:p w14:paraId="724CB64D">
    <w:pPr>
      <w:pStyle w:val="Footer"/>
      <w:rPr>
        <w:sz w:val="2"/>
        <w:szCs w:val="2"/>
      </w:rPr>
    </w:pPr>
    <w:r>
      <w:rPr>
        <w:color w:val="FFFFFF"/>
        <w:sz w:val="2"/>
        <w:szCs w:val="2"/>
      </w:rPr>
      <w:pict>
        <v:shape id="_x0000_s2057" o:spid="_x0000_s2059" type="#_x0000_t136" alt="学科网 zxxk.com" style="width:2.85pt;height:2.85pt;margin-top:407.9pt;margin-left:158.95pt;mso-height-relative:page;mso-position-horizontal-relative:margin;mso-position-vertical-relative:margin;mso-width-relative:page;position:absolute;rotation:315;z-index:-251654144" coordsize="21600,21600" o:allowincell="f" filled="t" stroked="f">
          <v:fill opacity="0.5"/>
          <v:textpath style="font-family:宋体;font-size:8pt;v-same-letter-heights:f;v-text-align:center" trim="f" fitpath="t" xscale="f" string="zxxk.com"/>
          <w10:wrap anchorx="margin" anchory="margin"/>
        </v:shape>
      </w:pict>
    </w:r>
    <w:r>
      <w:rPr>
        <w:color w:val="FFFFFF"/>
        <w:sz w:val="2"/>
        <w:szCs w:val="2"/>
      </w:rPr>
      <w:pict>
        <v:shape id="_x0000_s2058" o:spid="_x0000_s2060" type="#_x0000_t75" alt="学科网 zxxk.com" style="width:0.05pt;height:0.05pt;margin-top:-20.75pt;margin-left:64.05pt;mso-height-relative:page;mso-width-relative:page;position:absolute;z-index:251663360" coordsize="21600,21600" o:preferrelative="t" filled="f" stroked="f">
          <v:stroke joinstyle="miter"/>
          <v:imagedata r:id="rId1" o:title=""/>
          <o:lock v:ext="edit" aspectratio="t"/>
        </v:shape>
      </w:pict>
    </w:r>
    <w:r>
      <w:rPr>
        <w:rFonts w:hint="eastAsia"/>
        <w:color w:val="FFFFFF"/>
        <w:sz w:val="2"/>
        <w:szCs w:val="2"/>
      </w:rPr>
      <w:t>学科网（北京）股份有限公司</w:t>
    </w:r>
  </w:p>
  <w:p w:rsidR="004151FC">
    <w:pPr>
      <w:pStyle w:val="Footer"/>
      <w:rPr>
        <w:sz w:val="2"/>
        <w:szCs w:val="2"/>
      </w:rPr>
    </w:pPr>
    <w:r>
      <w:rPr>
        <w:color w:val="FFFFFF"/>
        <w:sz w:val="2"/>
        <w:szCs w:val="2"/>
      </w:rPr>
      <w:pict>
        <v:shape id="PowerPlusWaterMarkObject1453549720" o:spid="_x0000_s2061" type="#_x0000_t136" alt="学科网 zxxk.com" style="width:2.85pt;height:2.85pt;margin-top:407.9pt;margin-left:158.95pt;mso-position-horizontal-relative:margin;mso-position-vertical-relative:margin;position:absolute;rotation:315;z-index:-251652096" o:allowincell="f" filled="t" stroked="f">
          <v:fill opacity="0.5"/>
          <v:textpath style="font-family:宋体;font-size:8pt;v-same-letter-heights:f;v-text-reverse:f" string="zxxk.com"/>
          <w10:wrap anchorx="margin" anchory="margin"/>
        </v:shape>
      </w:pict>
    </w:r>
    <w:r>
      <w:rPr>
        <w:color w:val="FFFFFF"/>
        <w:sz w:val="2"/>
        <w:szCs w:val="2"/>
      </w:rPr>
      <w:pict>
        <v:shape id="图片 5" o:spid="_x0000_s2062" type="#_x0000_t75" alt="学科网 zxxk.com" style="width:0.05pt;height:0.05pt;margin-top:-20.75pt;margin-left:64.05pt;position:absolute;z-index:251665408" filled="f" stroked="f">
          <v:imagedata r:id="rId1" r:href="rId2" o:title=""/>
          <v:path o:extrusionok="f"/>
          <o:lock v:ext="edit" aspectratio="t"/>
        </v:shape>
      </w:pict>
    </w:r>
    <w:r>
      <w:rPr>
        <w:rFonts w:hint="eastAsia"/>
        <w:color w:val="FFFFFF"/>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C7124CB">
    <w:pPr>
      <w:widowControl w:val="0"/>
      <w:pBdr>
        <w:bottom w:val="none" w:sz="0" w:space="1" w:color="auto"/>
      </w:pBdr>
      <w:kinsoku/>
      <w:autoSpaceDE/>
      <w:autoSpaceDN/>
      <w:adjustRightInd/>
      <w:spacing w:line="240" w:lineRule="auto"/>
      <w:jc w:val="both"/>
      <w:textAlignment w:val="auto"/>
      <w:rPr>
        <w:rFonts w:ascii="Times New Roman" w:eastAsia="宋体" w:hAnsi="Times New Roman" w:cs="Times New Roman"/>
        <w:snapToGrid/>
        <w:color w:val="auto"/>
        <w:sz w:val="2"/>
        <w:szCs w:val="2"/>
        <w:lang w:eastAsia="zh-CN"/>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18"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14:paraId="0862967E">
    <w:pPr>
      <w:pStyle w:val="Header"/>
      <w:pBdr>
        <w:bottom w:val="none" w:sz="0" w:space="1" w:color="auto"/>
      </w:pBdr>
      <w:tabs>
        <w:tab w:val="clear" w:pos="4153"/>
        <w:tab w:val="clear" w:pos="8306"/>
      </w:tabs>
      <w:jc w:val="both"/>
      <w:rPr>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14:paraId="7835F47E">
    <w:pPr>
      <w:pStyle w:val="Header"/>
      <w:pBdr>
        <w:bottom w:val="none" w:sz="0" w:space="1" w:color="auto"/>
      </w:pBdr>
      <w:tabs>
        <w:tab w:val="clear" w:pos="4153"/>
        <w:tab w:val="clear" w:pos="8306"/>
      </w:tabs>
      <w:jc w:val="both"/>
      <w:rPr>
        <w:sz w:val="2"/>
        <w:szCs w:val="2"/>
      </w:rPr>
    </w:pPr>
    <w:r>
      <w:pict>
        <v:shape id="_x0000_s2052" o:spid="_x0000_s2052" type="#_x0000_t75" alt="学科网 zxxk.com" style="width:0.75pt;height:0.75pt;margin-top:8.45pt;margin-left:351pt;mso-height-relative:page;mso-width-relative:page;position:absolute;z-index:251660288" coordsize="21600,21600" o:preferrelative="t" filled="f" stroked="f">
          <v:stroke joinstyle="miter"/>
          <v:imagedata r:id="rId1" o:title=""/>
          <o:lock v:ext="edit" aspectratio="t"/>
        </v:shape>
      </w:pict>
    </w:r>
    <w:r>
      <w:rPr>
        <w:rFonts w:hint="eastAsia"/>
        <w:color w:val="FFFFFF"/>
        <w:sz w:val="2"/>
        <w:szCs w:val="2"/>
      </w:rPr>
      <w:pict>
        <v:shape id="_x0000_i2053"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Style w:val="Header"/>
      <w:pBdr>
        <w:bottom w:val="none" w:sz="0" w:space="1" w:color="auto"/>
      </w:pBdr>
      <w:tabs>
        <w:tab w:val="clear" w:pos="4153"/>
        <w:tab w:val="clear" w:pos="8306"/>
      </w:tabs>
      <w:jc w:val="both"/>
      <w:rPr>
        <w:sz w:val="2"/>
        <w:szCs w:val="2"/>
      </w:rPr>
    </w:pPr>
    <w:r>
      <w:pict>
        <v:shape id="图片 4" o:spid="_x0000_s2054" type="#_x0000_t75" alt="学科网 zxxk.com" style="width:0.75pt;height:0.75pt;margin-top:8.45pt;margin-left:351pt;position:absolute;z-index:251661312" filled="f" stroked="f">
          <v:imagedata r:id="rId1" r:href="rId2" o:title=""/>
          <v:path o:extrusionok="f"/>
          <o:lock v:ext="edit" aspectratio="t"/>
        </v:shape>
      </w:pict>
    </w:r>
    <w:r>
      <w:rPr>
        <w:rFonts w:hint="eastAsia"/>
        <w:color w:val="FFFFFF"/>
        <w:sz w:val="2"/>
        <w:szCs w:val="2"/>
      </w:rPr>
      <w:pict>
        <v:shape id="_x0000_i2055"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1DDF4ED9"/>
    <w:multiLevelType w:val="singleLevel"/>
    <w:tmpl w:val="1DDF4ED9"/>
    <w:lvl w:ilvl="0">
      <w:start w:val="8"/>
      <w:numFmt w:val="chineseCounting"/>
      <w:suff w:val="nothing"/>
      <w:lvlText w:val="%1、"/>
      <w:lvlJc w:val="left"/>
      <w:rPr>
        <w:rFonts w:hint="eastAsia"/>
      </w:rPr>
    </w:lvl>
  </w:abstractNum>
  <w:abstractNum w:abstractNumId="1">
    <w:nsid w:val="21E436E2"/>
    <w:multiLevelType w:val="singleLevel"/>
    <w:tmpl w:val="21E436E2"/>
    <w:lvl w:ilvl="0">
      <w:start w:val="1"/>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bordersDoNotSurroundHeader/>
  <w:bordersDoNotSurroundFooter/>
  <w:defaultTabStop w:val="500"/>
  <w:characterSpacingControl w:val="doNotCompress"/>
  <w:noLineBreaksAfter w:lang="zh-CN" w:val="([{·‘“〈《「『【〔〖（．［｛￡￥"/>
  <w:noLineBreaksBefore w:lang="zh-CN" w:val="!),.:;?]}¨·ˇˉ―‖’”…∶、。〃々〉》」』】〕〗！＂＇），．：；？］｀｜｝～￠"/>
  <w:compat>
    <w:spaceForUL/>
    <w:doNotLeaveBackslashAlone/>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1607096E"/>
    <w:rsid w:val="187A7D5A"/>
    <w:rsid w:val="1E437DD2"/>
    <w:rsid w:val="254D72E6"/>
    <w:rsid w:val="2AAA4817"/>
    <w:rsid w:val="2D4B3C0A"/>
    <w:rsid w:val="36362026"/>
    <w:rsid w:val="3F5459F4"/>
    <w:rsid w:val="41EA08B5"/>
    <w:rsid w:val="4F82529A"/>
    <w:rsid w:val="4FC34D39"/>
    <w:rsid w:val="5C6340A3"/>
    <w:rsid w:val="643C5726"/>
    <w:rsid w:val="655B1BDC"/>
    <w:rsid w:val="656A3B8D"/>
    <w:rsid w:val="6C353680"/>
    <w:rsid w:val="729E7DD8"/>
    <w:rsid w:val="7955121E"/>
  </w:rsids>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lang w:val="en-US" w:eastAsia="en-US" w:bidi="ar-SA"/>
      </w:rPr>
    </w:rPrDefault>
    <w:pPrDefault/>
  </w:docDefaults>
  <w:latentStyles w:defLockedState="0" w:defUIPriority="99" w:defSemiHidden="1" w:defUnhideWhenUsed="1" w:defQFormat="0" w:count="260">
    <w:lsdException w:name="Normal"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qFormat="1"/>
    <w:lsdException w:name="footer" w:semiHidden="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3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semiHidden/>
    <w:qFormat/>
    <w:pPr>
      <w:kinsoku w:val="0"/>
      <w:autoSpaceDE w:val="0"/>
      <w:autoSpaceDN w:val="0"/>
      <w:adjustRightInd w:val="0"/>
      <w:snapToGrid w:val="0"/>
      <w:spacing w:line="240" w:lineRule="auto"/>
      <w:jc w:val="left"/>
      <w:textAlignment w:val="baseline"/>
    </w:pPr>
    <w:rPr>
      <w:rFonts w:ascii="Arial" w:eastAsia="Arial" w:hAnsi="Arial" w:cs="Arial"/>
      <w:snapToGrid w:val="0"/>
      <w:color w:val="000000"/>
      <w:kern w:val="0"/>
      <w:sz w:val="21"/>
      <w:szCs w:val="21"/>
      <w:lang w:val="en-US" w:eastAsia="en-US" w:bidi="ar-SA"/>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BodyText">
    <w:name w:val="Body Text"/>
    <w:basedOn w:val="Normal"/>
    <w:semiHidden/>
    <w:qFormat/>
    <w:rPr>
      <w:rFonts w:ascii="宋体" w:eastAsia="宋体" w:hAnsi="宋体" w:cs="宋体"/>
      <w:sz w:val="24"/>
      <w:szCs w:val="24"/>
      <w:lang w:val="en-US" w:eastAsia="en-US" w:bidi="ar-SA"/>
    </w:rPr>
  </w:style>
  <w:style w:type="paragraph" w:styleId="Footer">
    <w:name w:val="footer"/>
    <w:basedOn w:val="Normal"/>
    <w:link w:val="Char0"/>
    <w:uiPriority w:val="99"/>
    <w:unhideWhenUsed/>
    <w:qFormat/>
    <w:pPr>
      <w:widowControl w:val="0"/>
      <w:tabs>
        <w:tab w:val="center" w:pos="4153"/>
        <w:tab w:val="right" w:pos="8306"/>
      </w:tabs>
      <w:kinsoku/>
      <w:autoSpaceDE/>
      <w:autoSpaceDN/>
      <w:adjustRightInd/>
      <w:textAlignment w:val="auto"/>
    </w:pPr>
    <w:rPr>
      <w:rFonts w:ascii="Times New Roman" w:eastAsia="宋体" w:hAnsi="Times New Roman" w:cs="Times New Roman"/>
      <w:snapToGrid/>
      <w:color w:val="auto"/>
      <w:sz w:val="18"/>
      <w:szCs w:val="18"/>
      <w:lang w:eastAsia="zh-CN"/>
    </w:rPr>
  </w:style>
  <w:style w:type="paragraph" w:styleId="Header">
    <w:name w:val="header"/>
    <w:basedOn w:val="Normal"/>
    <w:link w:val="Char"/>
    <w:uiPriority w:val="99"/>
    <w:unhideWhenUsed/>
    <w:qFormat/>
    <w:pPr>
      <w:widowControl w:val="0"/>
      <w:pBdr>
        <w:bottom w:val="single" w:sz="6" w:space="1" w:color="auto"/>
      </w:pBdr>
      <w:tabs>
        <w:tab w:val="center" w:pos="4153"/>
        <w:tab w:val="right" w:pos="8306"/>
      </w:tabs>
      <w:kinsoku/>
      <w:autoSpaceDE/>
      <w:autoSpaceDN/>
      <w:adjustRightInd/>
      <w:jc w:val="center"/>
      <w:textAlignment w:val="auto"/>
    </w:pPr>
    <w:rPr>
      <w:rFonts w:ascii="Times New Roman" w:eastAsia="宋体" w:hAnsi="Times New Roman" w:cs="Times New Roman"/>
      <w:snapToGrid/>
      <w:color w:val="auto"/>
      <w:sz w:val="18"/>
      <w:szCs w:val="18"/>
      <w:lang w:eastAsia="zh-CN"/>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0">
    <w:name w:val="Table Normal_0"/>
    <w:unhideWhenUsed/>
    <w:qFormat/>
    <w:tblPr>
      <w:tblCellMar>
        <w:top w:w="0" w:type="dxa"/>
        <w:left w:w="0" w:type="dxa"/>
        <w:bottom w:w="0" w:type="dxa"/>
        <w:right w:w="0" w:type="dxa"/>
      </w:tblCellMar>
    </w:tblPr>
  </w:style>
  <w:style w:type="paragraph" w:customStyle="1" w:styleId="TableText">
    <w:name w:val="Table Text"/>
    <w:basedOn w:val="Normal"/>
    <w:semiHidden/>
    <w:qFormat/>
    <w:rPr>
      <w:rFonts w:ascii="Arial" w:eastAsia="Arial" w:hAnsi="Arial" w:cs="Arial"/>
      <w:sz w:val="21"/>
      <w:szCs w:val="21"/>
      <w:lang w:val="en-US" w:eastAsia="en-US" w:bidi="ar-SA"/>
    </w:rPr>
  </w:style>
  <w:style w:type="character" w:customStyle="1" w:styleId="Char">
    <w:name w:val="页眉 Char"/>
    <w:link w:val="Header"/>
    <w:uiPriority w:val="99"/>
    <w:semiHidden/>
    <w:qFormat/>
    <w:rPr>
      <w:rFonts w:ascii="Times New Roman" w:eastAsia="宋体" w:hAnsi="Times New Roman" w:cs="Times New Roman"/>
      <w:sz w:val="18"/>
      <w:szCs w:val="18"/>
      <w:lang w:eastAsia="zh-CN"/>
    </w:rPr>
  </w:style>
  <w:style w:type="character" w:customStyle="1" w:styleId="Char0">
    <w:name w:val="页脚 Char"/>
    <w:link w:val="Footer"/>
    <w:uiPriority w:val="99"/>
    <w:semiHidden/>
    <w:qFormat/>
    <w:rPr>
      <w:rFonts w:ascii="Times New Roman" w:eastAsia="宋体" w:hAnsi="Times New Roman" w:cs="Times New Roman"/>
      <w:sz w:val="18"/>
      <w:szCs w:val="18"/>
      <w:lang w:eastAsia="zh-CN"/>
    </w:rPr>
  </w:style>
  <w:style w:type="table" w:customStyle="1" w:styleId="1">
    <w:name w:val="网格型1"/>
    <w:basedOn w:val="TableNormal"/>
    <w:uiPriority w:val="9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网格型11"/>
    <w:basedOn w:val="TableNormal"/>
    <w:uiPriority w:val="9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ind w:firstLine="420" w:firstLineChars="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header" Target="header1.xml" /><Relationship Id="rId17" Type="http://schemas.openxmlformats.org/officeDocument/2006/relationships/footer" Target="footer1.xml" /><Relationship Id="rId18" Type="http://schemas.openxmlformats.org/officeDocument/2006/relationships/theme" Target="theme/theme1.xml" /><Relationship Id="rId19" Type="http://schemas.openxmlformats.org/officeDocument/2006/relationships/numbering" Target="numbering.xml" /><Relationship Id="rId2" Type="http://schemas.openxmlformats.org/officeDocument/2006/relationships/webSettings" Target="webSettings.xml" /><Relationship Id="rId20"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_rels/footer1.xml.rels><?xml version="1.0" encoding="utf-8" standalone="yes"?><Relationships xmlns="http://schemas.openxmlformats.org/package/2006/relationships"><Relationship Id="rId1" Type="http://schemas.openxmlformats.org/officeDocument/2006/relationships/image" Target="media/image12.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2.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2049"/>
    <customShpInfo spid="_x0000_s2052"/>
    <customShpInfo spid="_x0000_s2054"/>
    <customShpInfo spid="_x0000_s2055"/>
    <customShpInfo spid="_x0000_s2056"/>
    <customShpInfo spid="_x0000_s2057"/>
    <customShpInfo spid="_x0000_s205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otalTime>0</TotalTime>
  <Pages>3</Pages>
  <Words>1748</Words>
  <Characters>1769</Characters>
  <DocSecurity>0</DocSecurity>
  <Lines>0</Lines>
  <Paragraphs>0</Paragraphs>
  <ScaleCrop>false</ScaleCrop>
  <Company/>
  <LinksUpToDate>false</LinksUpToDate>
  <CharactersWithSpaces>1798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2025-02-18T10:03:00Z</dcterms:created>
  <dcterms:modified xsi:type="dcterms:W3CDTF">2026-01-21T00:42:39Z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